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2B" w:rsidRPr="006E0A26" w:rsidRDefault="006E0A26" w:rsidP="006E0A26">
      <w:pPr>
        <w:spacing w:after="120"/>
        <w:jc w:val="center"/>
        <w:rPr>
          <w:rFonts w:asciiTheme="majorBidi" w:hAnsiTheme="majorBidi" w:cstheme="majorBidi"/>
          <w:b/>
          <w:bCs/>
          <w:sz w:val="36"/>
          <w:szCs w:val="36"/>
        </w:rPr>
      </w:pPr>
      <w:r w:rsidRPr="006E0A26">
        <w:rPr>
          <w:rFonts w:asciiTheme="majorBidi" w:hAnsiTheme="majorBidi" w:cstheme="majorBidi"/>
          <w:b/>
          <w:bCs/>
          <w:sz w:val="36"/>
          <w:szCs w:val="36"/>
        </w:rPr>
        <w:t>O</w:t>
      </w:r>
      <w:r w:rsidR="00651E2B" w:rsidRPr="006E0A26">
        <w:rPr>
          <w:rFonts w:asciiTheme="majorBidi" w:hAnsiTheme="majorBidi" w:cstheme="majorBidi"/>
          <w:b/>
          <w:bCs/>
          <w:sz w:val="36"/>
          <w:szCs w:val="36"/>
        </w:rPr>
        <w:t>pening address</w:t>
      </w:r>
    </w:p>
    <w:p w:rsidR="006E0A26" w:rsidRPr="006E0A26" w:rsidRDefault="006E0A26" w:rsidP="006E0A26">
      <w:pPr>
        <w:spacing w:after="120"/>
        <w:jc w:val="center"/>
        <w:rPr>
          <w:rFonts w:asciiTheme="majorBidi" w:hAnsiTheme="majorBidi" w:cstheme="majorBidi"/>
          <w:b/>
          <w:bCs/>
          <w:sz w:val="36"/>
          <w:szCs w:val="36"/>
        </w:rPr>
      </w:pPr>
      <w:r w:rsidRPr="006E0A26">
        <w:rPr>
          <w:rFonts w:asciiTheme="majorBidi" w:hAnsiTheme="majorBidi" w:cstheme="majorBidi"/>
          <w:b/>
          <w:bCs/>
          <w:sz w:val="36"/>
          <w:szCs w:val="36"/>
        </w:rPr>
        <w:t>by</w:t>
      </w:r>
    </w:p>
    <w:p w:rsidR="006E0A26" w:rsidRPr="006E0A26" w:rsidRDefault="006E0A26" w:rsidP="00B94626">
      <w:pPr>
        <w:spacing w:after="120"/>
        <w:jc w:val="center"/>
        <w:rPr>
          <w:rFonts w:asciiTheme="majorBidi" w:hAnsiTheme="majorBidi" w:cstheme="majorBidi"/>
          <w:b/>
          <w:bCs/>
          <w:sz w:val="36"/>
          <w:szCs w:val="36"/>
        </w:rPr>
      </w:pPr>
      <w:r w:rsidRPr="006E0A26">
        <w:rPr>
          <w:rFonts w:asciiTheme="majorBidi" w:hAnsiTheme="majorBidi" w:cstheme="majorBidi"/>
          <w:b/>
          <w:bCs/>
          <w:sz w:val="36"/>
          <w:szCs w:val="36"/>
        </w:rPr>
        <w:t>Mr. Houlin Zhao</w:t>
      </w:r>
      <w:r w:rsidR="00B94626">
        <w:rPr>
          <w:rFonts w:asciiTheme="majorBidi" w:hAnsiTheme="majorBidi" w:cstheme="majorBidi"/>
          <w:b/>
          <w:bCs/>
          <w:sz w:val="36"/>
          <w:szCs w:val="36"/>
        </w:rPr>
        <w:br/>
      </w:r>
      <w:r w:rsidRPr="006E0A26">
        <w:rPr>
          <w:rFonts w:asciiTheme="majorBidi" w:hAnsiTheme="majorBidi" w:cstheme="majorBidi"/>
          <w:b/>
          <w:bCs/>
          <w:sz w:val="36"/>
          <w:szCs w:val="36"/>
        </w:rPr>
        <w:t>Deputy Secretary-General</w:t>
      </w:r>
    </w:p>
    <w:p w:rsidR="006E0A26" w:rsidRPr="006E0A26" w:rsidRDefault="006E0A26" w:rsidP="006E0A26">
      <w:pPr>
        <w:spacing w:after="120"/>
        <w:jc w:val="center"/>
        <w:rPr>
          <w:rFonts w:asciiTheme="majorBidi" w:hAnsiTheme="majorBidi" w:cstheme="majorBidi"/>
          <w:b/>
          <w:bCs/>
          <w:sz w:val="36"/>
          <w:szCs w:val="36"/>
        </w:rPr>
      </w:pPr>
    </w:p>
    <w:p w:rsidR="00651E2B" w:rsidRPr="006E0A26" w:rsidRDefault="00651E2B" w:rsidP="00651E2B">
      <w:pPr>
        <w:adjustRightInd w:val="0"/>
        <w:snapToGrid w:val="0"/>
        <w:spacing w:after="120"/>
        <w:jc w:val="center"/>
        <w:rPr>
          <w:rFonts w:asciiTheme="majorBidi" w:hAnsiTheme="majorBidi" w:cstheme="majorBidi"/>
          <w:b/>
          <w:bCs/>
          <w:sz w:val="36"/>
          <w:szCs w:val="36"/>
        </w:rPr>
      </w:pPr>
      <w:r w:rsidRPr="006E0A26">
        <w:rPr>
          <w:rFonts w:asciiTheme="majorBidi" w:hAnsiTheme="majorBidi" w:cstheme="majorBidi"/>
          <w:b/>
          <w:bCs/>
          <w:sz w:val="36"/>
          <w:szCs w:val="36"/>
        </w:rPr>
        <w:t>Council Working Group on Financial and</w:t>
      </w:r>
      <w:r w:rsidRPr="006E0A26">
        <w:rPr>
          <w:rFonts w:asciiTheme="majorBidi" w:hAnsiTheme="majorBidi" w:cstheme="majorBidi"/>
          <w:b/>
          <w:bCs/>
          <w:sz w:val="36"/>
          <w:szCs w:val="36"/>
        </w:rPr>
        <w:br/>
        <w:t>Human Resources (CWG-FH</w:t>
      </w:r>
      <w:bookmarkStart w:id="0" w:name="_GoBack"/>
      <w:bookmarkEnd w:id="0"/>
      <w:r w:rsidRPr="006E0A26">
        <w:rPr>
          <w:rFonts w:asciiTheme="majorBidi" w:hAnsiTheme="majorBidi" w:cstheme="majorBidi"/>
          <w:b/>
          <w:bCs/>
          <w:sz w:val="36"/>
          <w:szCs w:val="36"/>
        </w:rPr>
        <w:t>R)</w:t>
      </w:r>
    </w:p>
    <w:p w:rsidR="00651E2B" w:rsidRPr="00B94626" w:rsidRDefault="00651E2B" w:rsidP="006E0A26">
      <w:pPr>
        <w:spacing w:after="120"/>
        <w:jc w:val="center"/>
        <w:rPr>
          <w:rFonts w:asciiTheme="majorBidi" w:hAnsiTheme="majorBidi" w:cstheme="majorBidi"/>
          <w:b/>
          <w:bCs/>
          <w:sz w:val="28"/>
          <w:szCs w:val="28"/>
        </w:rPr>
      </w:pPr>
      <w:r w:rsidRPr="00B94626">
        <w:rPr>
          <w:rFonts w:asciiTheme="majorBidi" w:hAnsiTheme="majorBidi" w:cstheme="majorBidi"/>
          <w:b/>
          <w:bCs/>
          <w:sz w:val="28"/>
          <w:szCs w:val="28"/>
        </w:rPr>
        <w:t>Geneva, 5 and 6 February 2013</w:t>
      </w:r>
    </w:p>
    <w:p w:rsidR="00651E2B" w:rsidRDefault="00651E2B" w:rsidP="005F161F">
      <w:pPr>
        <w:rPr>
          <w:sz w:val="24"/>
          <w:szCs w:val="24"/>
        </w:rPr>
      </w:pPr>
    </w:p>
    <w:p w:rsidR="009E0BE6" w:rsidRPr="006E0A26" w:rsidRDefault="00D7248F"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 xml:space="preserve">Ladies and Gentlemen, </w:t>
      </w:r>
      <w:r w:rsidR="00FE25EB" w:rsidRPr="006E0A26">
        <w:rPr>
          <w:rFonts w:asciiTheme="majorBidi" w:hAnsiTheme="majorBidi" w:cstheme="majorBidi"/>
          <w:sz w:val="24"/>
          <w:szCs w:val="24"/>
        </w:rPr>
        <w:t>Honorable</w:t>
      </w:r>
      <w:r w:rsidRPr="006E0A26">
        <w:rPr>
          <w:rFonts w:asciiTheme="majorBidi" w:hAnsiTheme="majorBidi" w:cstheme="majorBidi"/>
          <w:sz w:val="24"/>
          <w:szCs w:val="24"/>
        </w:rPr>
        <w:t xml:space="preserve"> Delegates, Colleagues, Friends,</w:t>
      </w:r>
    </w:p>
    <w:p w:rsidR="00984E69" w:rsidRPr="006E0A26" w:rsidRDefault="00984E69" w:rsidP="00234527">
      <w:pPr>
        <w:spacing w:line="240" w:lineRule="auto"/>
        <w:jc w:val="both"/>
        <w:rPr>
          <w:rFonts w:asciiTheme="majorBidi" w:hAnsiTheme="majorBidi" w:cstheme="majorBidi"/>
          <w:bCs/>
          <w:sz w:val="24"/>
          <w:szCs w:val="24"/>
        </w:rPr>
      </w:pPr>
      <w:r w:rsidRPr="006E0A26">
        <w:rPr>
          <w:rFonts w:asciiTheme="majorBidi" w:hAnsiTheme="majorBidi" w:cstheme="majorBidi"/>
          <w:bCs/>
          <w:sz w:val="24"/>
          <w:szCs w:val="24"/>
        </w:rPr>
        <w:t xml:space="preserve">On behalf of the </w:t>
      </w:r>
      <w:r w:rsidR="00273C8E" w:rsidRPr="006E0A26">
        <w:rPr>
          <w:rFonts w:asciiTheme="majorBidi" w:hAnsiTheme="majorBidi" w:cstheme="majorBidi"/>
          <w:bCs/>
          <w:sz w:val="24"/>
          <w:szCs w:val="24"/>
        </w:rPr>
        <w:t>E</w:t>
      </w:r>
      <w:r w:rsidRPr="006E0A26">
        <w:rPr>
          <w:rFonts w:asciiTheme="majorBidi" w:hAnsiTheme="majorBidi" w:cstheme="majorBidi"/>
          <w:bCs/>
          <w:sz w:val="24"/>
          <w:szCs w:val="24"/>
        </w:rPr>
        <w:t xml:space="preserve">lected </w:t>
      </w:r>
      <w:r w:rsidR="00273C8E" w:rsidRPr="006E0A26">
        <w:rPr>
          <w:rFonts w:asciiTheme="majorBidi" w:hAnsiTheme="majorBidi" w:cstheme="majorBidi"/>
          <w:bCs/>
          <w:sz w:val="24"/>
          <w:szCs w:val="24"/>
        </w:rPr>
        <w:t>O</w:t>
      </w:r>
      <w:r w:rsidRPr="006E0A26">
        <w:rPr>
          <w:rFonts w:asciiTheme="majorBidi" w:hAnsiTheme="majorBidi" w:cstheme="majorBidi"/>
          <w:bCs/>
          <w:sz w:val="24"/>
          <w:szCs w:val="24"/>
        </w:rPr>
        <w:t>fficials</w:t>
      </w:r>
      <w:r w:rsidR="00175A71" w:rsidRPr="006E0A26">
        <w:rPr>
          <w:rFonts w:asciiTheme="majorBidi" w:hAnsiTheme="majorBidi" w:cstheme="majorBidi"/>
          <w:bCs/>
          <w:sz w:val="24"/>
          <w:szCs w:val="24"/>
        </w:rPr>
        <w:t xml:space="preserve">, let me welcome you this morning to this </w:t>
      </w:r>
      <w:r w:rsidRPr="006E0A26">
        <w:rPr>
          <w:rFonts w:asciiTheme="majorBidi" w:hAnsiTheme="majorBidi" w:cstheme="majorBidi"/>
          <w:bCs/>
          <w:sz w:val="24"/>
          <w:szCs w:val="24"/>
        </w:rPr>
        <w:t xml:space="preserve">particularly important meeting of the Council Working </w:t>
      </w:r>
      <w:r w:rsidR="00FE25EB" w:rsidRPr="006E0A26">
        <w:rPr>
          <w:rFonts w:asciiTheme="majorBidi" w:hAnsiTheme="majorBidi" w:cstheme="majorBidi"/>
          <w:bCs/>
          <w:sz w:val="24"/>
          <w:szCs w:val="24"/>
        </w:rPr>
        <w:t>G</w:t>
      </w:r>
      <w:r w:rsidRPr="006E0A26">
        <w:rPr>
          <w:rFonts w:asciiTheme="majorBidi" w:hAnsiTheme="majorBidi" w:cstheme="majorBidi"/>
          <w:bCs/>
          <w:sz w:val="24"/>
          <w:szCs w:val="24"/>
        </w:rPr>
        <w:t xml:space="preserve">roup on Financial </w:t>
      </w:r>
      <w:r w:rsidR="004F010D" w:rsidRPr="006E0A26">
        <w:rPr>
          <w:rFonts w:asciiTheme="majorBidi" w:hAnsiTheme="majorBidi" w:cstheme="majorBidi"/>
          <w:bCs/>
          <w:sz w:val="24"/>
          <w:szCs w:val="24"/>
        </w:rPr>
        <w:t xml:space="preserve">and </w:t>
      </w:r>
      <w:r w:rsidR="00BD2CA4" w:rsidRPr="006E0A26">
        <w:rPr>
          <w:rFonts w:asciiTheme="majorBidi" w:hAnsiTheme="majorBidi" w:cstheme="majorBidi"/>
          <w:bCs/>
          <w:sz w:val="24"/>
          <w:szCs w:val="24"/>
        </w:rPr>
        <w:t xml:space="preserve">Human </w:t>
      </w:r>
      <w:r w:rsidRPr="006E0A26">
        <w:rPr>
          <w:rFonts w:asciiTheme="majorBidi" w:hAnsiTheme="majorBidi" w:cstheme="majorBidi"/>
          <w:bCs/>
          <w:sz w:val="24"/>
          <w:szCs w:val="24"/>
        </w:rPr>
        <w:t>Re</w:t>
      </w:r>
      <w:r w:rsidR="00BD2CA4" w:rsidRPr="006E0A26">
        <w:rPr>
          <w:rFonts w:asciiTheme="majorBidi" w:hAnsiTheme="majorBidi" w:cstheme="majorBidi"/>
          <w:bCs/>
          <w:sz w:val="24"/>
          <w:szCs w:val="24"/>
        </w:rPr>
        <w:t>sources</w:t>
      </w:r>
      <w:r w:rsidR="00273C8E" w:rsidRPr="006E0A26">
        <w:rPr>
          <w:rFonts w:asciiTheme="majorBidi" w:hAnsiTheme="majorBidi" w:cstheme="majorBidi"/>
          <w:bCs/>
          <w:sz w:val="24"/>
          <w:szCs w:val="24"/>
        </w:rPr>
        <w:t xml:space="preserve">.  </w:t>
      </w:r>
      <w:r w:rsidR="00A41D18" w:rsidRPr="006E0A26">
        <w:rPr>
          <w:rFonts w:asciiTheme="majorBidi" w:hAnsiTheme="majorBidi" w:cstheme="majorBidi"/>
          <w:bCs/>
          <w:sz w:val="24"/>
          <w:szCs w:val="24"/>
        </w:rPr>
        <w:t xml:space="preserve">Important budgetary and </w:t>
      </w:r>
      <w:r w:rsidR="00273C8E" w:rsidRPr="006E0A26">
        <w:rPr>
          <w:rFonts w:asciiTheme="majorBidi" w:hAnsiTheme="majorBidi" w:cstheme="majorBidi"/>
          <w:bCs/>
          <w:sz w:val="24"/>
          <w:szCs w:val="24"/>
        </w:rPr>
        <w:t>h</w:t>
      </w:r>
      <w:r w:rsidR="00A41D18" w:rsidRPr="006E0A26">
        <w:rPr>
          <w:rFonts w:asciiTheme="majorBidi" w:hAnsiTheme="majorBidi" w:cstheme="majorBidi"/>
          <w:bCs/>
          <w:sz w:val="24"/>
          <w:szCs w:val="24"/>
        </w:rPr>
        <w:t xml:space="preserve">uman resources issues have to be discussed in preparation of </w:t>
      </w:r>
      <w:r w:rsidR="00273C8E" w:rsidRPr="006E0A26">
        <w:rPr>
          <w:rFonts w:asciiTheme="majorBidi" w:hAnsiTheme="majorBidi" w:cstheme="majorBidi"/>
          <w:bCs/>
          <w:sz w:val="24"/>
          <w:szCs w:val="24"/>
        </w:rPr>
        <w:t xml:space="preserve">the </w:t>
      </w:r>
      <w:r w:rsidR="00A41D18" w:rsidRPr="006E0A26">
        <w:rPr>
          <w:rFonts w:asciiTheme="majorBidi" w:hAnsiTheme="majorBidi" w:cstheme="majorBidi"/>
          <w:bCs/>
          <w:sz w:val="24"/>
          <w:szCs w:val="24"/>
        </w:rPr>
        <w:t>next Council in June</w:t>
      </w:r>
      <w:r w:rsidR="004F010D" w:rsidRPr="006E0A26">
        <w:rPr>
          <w:rFonts w:asciiTheme="majorBidi" w:hAnsiTheme="majorBidi" w:cstheme="majorBidi"/>
          <w:bCs/>
          <w:sz w:val="24"/>
          <w:szCs w:val="24"/>
        </w:rPr>
        <w:t>.</w:t>
      </w:r>
    </w:p>
    <w:p w:rsidR="00F57937" w:rsidRPr="006E0A26" w:rsidRDefault="00273C8E" w:rsidP="00234527">
      <w:pPr>
        <w:spacing w:line="240" w:lineRule="auto"/>
        <w:jc w:val="both"/>
        <w:rPr>
          <w:rFonts w:asciiTheme="majorBidi" w:hAnsiTheme="majorBidi" w:cstheme="majorBidi"/>
          <w:b/>
          <w:bCs/>
          <w:sz w:val="24"/>
          <w:szCs w:val="24"/>
        </w:rPr>
      </w:pPr>
      <w:r w:rsidRPr="006E0A26">
        <w:rPr>
          <w:rFonts w:asciiTheme="majorBidi" w:hAnsiTheme="majorBidi" w:cstheme="majorBidi"/>
          <w:b/>
          <w:color w:val="000000"/>
          <w:sz w:val="24"/>
          <w:szCs w:val="24"/>
        </w:rPr>
        <w:t>A.</w:t>
      </w:r>
      <w:r w:rsidRPr="006E0A26">
        <w:rPr>
          <w:rFonts w:asciiTheme="majorBidi" w:hAnsiTheme="majorBidi" w:cstheme="majorBidi"/>
          <w:bCs/>
          <w:color w:val="000000"/>
          <w:sz w:val="24"/>
          <w:szCs w:val="24"/>
        </w:rPr>
        <w:t xml:space="preserve"> T</w:t>
      </w:r>
      <w:r w:rsidR="00A80F69" w:rsidRPr="006E0A26">
        <w:rPr>
          <w:rFonts w:asciiTheme="majorBidi" w:hAnsiTheme="majorBidi" w:cstheme="majorBidi"/>
          <w:bCs/>
          <w:color w:val="000000"/>
          <w:sz w:val="24"/>
          <w:szCs w:val="24"/>
        </w:rPr>
        <w:t xml:space="preserve">he Management </w:t>
      </w:r>
      <w:r w:rsidR="004F010D" w:rsidRPr="006E0A26">
        <w:rPr>
          <w:rFonts w:asciiTheme="majorBidi" w:hAnsiTheme="majorBidi" w:cstheme="majorBidi"/>
          <w:bCs/>
          <w:color w:val="000000"/>
          <w:sz w:val="24"/>
          <w:szCs w:val="24"/>
        </w:rPr>
        <w:t xml:space="preserve">of the Union </w:t>
      </w:r>
      <w:r w:rsidR="00A80F69" w:rsidRPr="006E0A26">
        <w:rPr>
          <w:rFonts w:asciiTheme="majorBidi" w:hAnsiTheme="majorBidi" w:cstheme="majorBidi"/>
          <w:bCs/>
          <w:color w:val="000000"/>
          <w:sz w:val="24"/>
          <w:szCs w:val="24"/>
        </w:rPr>
        <w:t>has</w:t>
      </w:r>
      <w:r w:rsidR="00A80F69" w:rsidRPr="006E0A26">
        <w:rPr>
          <w:rFonts w:asciiTheme="majorBidi" w:hAnsiTheme="majorBidi" w:cstheme="majorBidi"/>
          <w:bCs/>
          <w:sz w:val="24"/>
          <w:szCs w:val="24"/>
        </w:rPr>
        <w:t xml:space="preserve"> always strongly been in </w:t>
      </w:r>
      <w:r w:rsidR="00FE25EB" w:rsidRPr="006E0A26">
        <w:rPr>
          <w:rFonts w:asciiTheme="majorBidi" w:hAnsiTheme="majorBidi" w:cstheme="majorBidi"/>
          <w:bCs/>
          <w:sz w:val="24"/>
          <w:szCs w:val="24"/>
        </w:rPr>
        <w:t>favor</w:t>
      </w:r>
      <w:r w:rsidR="00A80F69" w:rsidRPr="006E0A26">
        <w:rPr>
          <w:rFonts w:asciiTheme="majorBidi" w:hAnsiTheme="majorBidi" w:cstheme="majorBidi"/>
          <w:bCs/>
          <w:sz w:val="24"/>
          <w:szCs w:val="24"/>
        </w:rPr>
        <w:t xml:space="preserve"> of transparency in the financial management of the Union.</w:t>
      </w:r>
      <w:r w:rsidR="00A80F69" w:rsidRPr="006E0A26">
        <w:rPr>
          <w:rFonts w:asciiTheme="majorBidi" w:hAnsiTheme="majorBidi" w:cstheme="majorBidi"/>
          <w:b/>
          <w:bCs/>
          <w:sz w:val="24"/>
          <w:szCs w:val="24"/>
        </w:rPr>
        <w:t xml:space="preserve"> </w:t>
      </w:r>
    </w:p>
    <w:p w:rsidR="008D73D2" w:rsidRPr="006E0A26" w:rsidRDefault="004F010D"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 xml:space="preserve">This </w:t>
      </w:r>
      <w:r w:rsidR="00273C8E" w:rsidRPr="006E0A26">
        <w:rPr>
          <w:rFonts w:asciiTheme="majorBidi" w:hAnsiTheme="majorBidi" w:cstheme="majorBidi"/>
          <w:sz w:val="24"/>
          <w:szCs w:val="24"/>
        </w:rPr>
        <w:t xml:space="preserve">is </w:t>
      </w:r>
      <w:r w:rsidRPr="006E0A26">
        <w:rPr>
          <w:rFonts w:asciiTheme="majorBidi" w:hAnsiTheme="majorBidi" w:cstheme="majorBidi"/>
          <w:sz w:val="24"/>
          <w:szCs w:val="24"/>
        </w:rPr>
        <w:t xml:space="preserve">why </w:t>
      </w:r>
      <w:r w:rsidR="00A41D18" w:rsidRPr="006E0A26">
        <w:rPr>
          <w:rFonts w:asciiTheme="majorBidi" w:hAnsiTheme="majorBidi" w:cstheme="majorBidi"/>
          <w:sz w:val="24"/>
          <w:szCs w:val="24"/>
        </w:rPr>
        <w:t xml:space="preserve">the </w:t>
      </w:r>
      <w:r w:rsidRPr="006E0A26">
        <w:rPr>
          <w:rFonts w:asciiTheme="majorBidi" w:hAnsiTheme="majorBidi" w:cstheme="majorBidi"/>
          <w:sz w:val="24"/>
          <w:szCs w:val="24"/>
        </w:rPr>
        <w:t>ITU is proud to have been certi</w:t>
      </w:r>
      <w:r w:rsidR="00496204" w:rsidRPr="006E0A26">
        <w:rPr>
          <w:rFonts w:asciiTheme="majorBidi" w:hAnsiTheme="majorBidi" w:cstheme="majorBidi"/>
          <w:sz w:val="24"/>
          <w:szCs w:val="24"/>
        </w:rPr>
        <w:t xml:space="preserve">fied </w:t>
      </w:r>
      <w:r w:rsidRPr="006E0A26">
        <w:rPr>
          <w:rFonts w:asciiTheme="majorBidi" w:hAnsiTheme="majorBidi" w:cstheme="majorBidi"/>
          <w:sz w:val="24"/>
          <w:szCs w:val="24"/>
        </w:rPr>
        <w:t>IPSAS compliant for the second time by the External Auditor</w:t>
      </w:r>
      <w:r w:rsidR="00A41D18" w:rsidRPr="006E0A26">
        <w:rPr>
          <w:rFonts w:asciiTheme="majorBidi" w:hAnsiTheme="majorBidi" w:cstheme="majorBidi"/>
          <w:sz w:val="24"/>
          <w:szCs w:val="24"/>
        </w:rPr>
        <w:t>,</w:t>
      </w:r>
      <w:r w:rsidRPr="006E0A26">
        <w:rPr>
          <w:rFonts w:asciiTheme="majorBidi" w:hAnsiTheme="majorBidi" w:cstheme="majorBidi"/>
          <w:sz w:val="24"/>
          <w:szCs w:val="24"/>
        </w:rPr>
        <w:t xml:space="preserve"> for its 2011 financial statements.</w:t>
      </w:r>
    </w:p>
    <w:p w:rsidR="00F57937" w:rsidRPr="006E0A26" w:rsidRDefault="00F57937"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 xml:space="preserve">This is also why the ITU management </w:t>
      </w:r>
      <w:r w:rsidR="00D30BB2" w:rsidRPr="006E0A26">
        <w:rPr>
          <w:rFonts w:asciiTheme="majorBidi" w:hAnsiTheme="majorBidi" w:cstheme="majorBidi"/>
          <w:sz w:val="24"/>
          <w:szCs w:val="24"/>
        </w:rPr>
        <w:t xml:space="preserve">kept </w:t>
      </w:r>
      <w:r w:rsidRPr="006E0A26">
        <w:rPr>
          <w:rFonts w:asciiTheme="majorBidi" w:hAnsiTheme="majorBidi" w:cstheme="majorBidi"/>
          <w:sz w:val="24"/>
          <w:szCs w:val="24"/>
        </w:rPr>
        <w:t xml:space="preserve">members of the Council </w:t>
      </w:r>
      <w:r w:rsidR="005F06DC" w:rsidRPr="006E0A26">
        <w:rPr>
          <w:rFonts w:asciiTheme="majorBidi" w:hAnsiTheme="majorBidi" w:cstheme="majorBidi"/>
          <w:sz w:val="24"/>
          <w:szCs w:val="24"/>
        </w:rPr>
        <w:t xml:space="preserve">closely </w:t>
      </w:r>
      <w:r w:rsidR="00D30BB2" w:rsidRPr="006E0A26">
        <w:rPr>
          <w:rFonts w:asciiTheme="majorBidi" w:hAnsiTheme="majorBidi" w:cstheme="majorBidi"/>
          <w:sz w:val="24"/>
          <w:szCs w:val="24"/>
        </w:rPr>
        <w:t xml:space="preserve">updated </w:t>
      </w:r>
      <w:r w:rsidR="004D4695" w:rsidRPr="006E0A26">
        <w:rPr>
          <w:rFonts w:asciiTheme="majorBidi" w:hAnsiTheme="majorBidi" w:cstheme="majorBidi"/>
          <w:sz w:val="24"/>
          <w:szCs w:val="24"/>
        </w:rPr>
        <w:t>during</w:t>
      </w:r>
      <w:r w:rsidRPr="006E0A26">
        <w:rPr>
          <w:rFonts w:asciiTheme="majorBidi" w:hAnsiTheme="majorBidi" w:cstheme="majorBidi"/>
          <w:sz w:val="24"/>
          <w:szCs w:val="24"/>
        </w:rPr>
        <w:t xml:space="preserve"> the preparation </w:t>
      </w:r>
      <w:r w:rsidR="00882D32" w:rsidRPr="006E0A26">
        <w:rPr>
          <w:rFonts w:asciiTheme="majorBidi" w:hAnsiTheme="majorBidi" w:cstheme="majorBidi"/>
          <w:sz w:val="24"/>
          <w:szCs w:val="24"/>
        </w:rPr>
        <w:t xml:space="preserve">process </w:t>
      </w:r>
      <w:r w:rsidRPr="006E0A26">
        <w:rPr>
          <w:rFonts w:asciiTheme="majorBidi" w:hAnsiTheme="majorBidi" w:cstheme="majorBidi"/>
          <w:sz w:val="24"/>
          <w:szCs w:val="24"/>
        </w:rPr>
        <w:t xml:space="preserve">of the draft Budget </w:t>
      </w:r>
      <w:r w:rsidR="00B768BD" w:rsidRPr="006E0A26">
        <w:rPr>
          <w:rFonts w:asciiTheme="majorBidi" w:hAnsiTheme="majorBidi" w:cstheme="majorBidi"/>
          <w:sz w:val="24"/>
          <w:szCs w:val="24"/>
        </w:rPr>
        <w:t xml:space="preserve">for 2014-2015 that </w:t>
      </w:r>
      <w:r w:rsidR="00882D32" w:rsidRPr="006E0A26">
        <w:rPr>
          <w:rFonts w:asciiTheme="majorBidi" w:hAnsiTheme="majorBidi" w:cstheme="majorBidi"/>
          <w:sz w:val="24"/>
          <w:szCs w:val="24"/>
        </w:rPr>
        <w:t xml:space="preserve">is presented </w:t>
      </w:r>
      <w:r w:rsidR="00145746" w:rsidRPr="006E0A26">
        <w:rPr>
          <w:rFonts w:asciiTheme="majorBidi" w:hAnsiTheme="majorBidi" w:cstheme="majorBidi"/>
          <w:sz w:val="24"/>
          <w:szCs w:val="24"/>
        </w:rPr>
        <w:t xml:space="preserve">to you </w:t>
      </w:r>
      <w:r w:rsidR="00882D32" w:rsidRPr="006E0A26">
        <w:rPr>
          <w:rFonts w:asciiTheme="majorBidi" w:hAnsiTheme="majorBidi" w:cstheme="majorBidi"/>
          <w:sz w:val="24"/>
          <w:szCs w:val="24"/>
        </w:rPr>
        <w:t>today</w:t>
      </w:r>
      <w:r w:rsidR="00B768BD" w:rsidRPr="006E0A26">
        <w:rPr>
          <w:rFonts w:asciiTheme="majorBidi" w:hAnsiTheme="majorBidi" w:cstheme="majorBidi"/>
          <w:sz w:val="24"/>
          <w:szCs w:val="24"/>
        </w:rPr>
        <w:t>.</w:t>
      </w:r>
      <w:r w:rsidR="005F06DC" w:rsidRPr="006E0A26">
        <w:rPr>
          <w:rFonts w:asciiTheme="majorBidi" w:hAnsiTheme="majorBidi" w:cstheme="majorBidi"/>
          <w:sz w:val="24"/>
          <w:szCs w:val="24"/>
        </w:rPr>
        <w:t xml:space="preserve">  </w:t>
      </w:r>
      <w:r w:rsidR="00145746" w:rsidRPr="006E0A26">
        <w:rPr>
          <w:rFonts w:asciiTheme="majorBidi" w:hAnsiTheme="majorBidi" w:cstheme="majorBidi"/>
          <w:sz w:val="24"/>
          <w:szCs w:val="24"/>
        </w:rPr>
        <w:t>In that respect, t</w:t>
      </w:r>
      <w:r w:rsidR="005F06DC" w:rsidRPr="006E0A26">
        <w:rPr>
          <w:rFonts w:asciiTheme="majorBidi" w:hAnsiTheme="majorBidi" w:cstheme="majorBidi"/>
          <w:sz w:val="24"/>
          <w:szCs w:val="24"/>
        </w:rPr>
        <w:t xml:space="preserve">he ITU </w:t>
      </w:r>
      <w:r w:rsidR="00145746" w:rsidRPr="006E0A26">
        <w:rPr>
          <w:rFonts w:asciiTheme="majorBidi" w:hAnsiTheme="majorBidi" w:cstheme="majorBidi"/>
          <w:sz w:val="24"/>
          <w:szCs w:val="24"/>
        </w:rPr>
        <w:t xml:space="preserve">also </w:t>
      </w:r>
      <w:r w:rsidR="005F06DC" w:rsidRPr="006E0A26">
        <w:rPr>
          <w:rFonts w:asciiTheme="majorBidi" w:hAnsiTheme="majorBidi" w:cstheme="majorBidi"/>
          <w:sz w:val="24"/>
          <w:szCs w:val="24"/>
        </w:rPr>
        <w:t xml:space="preserve">met </w:t>
      </w:r>
      <w:r w:rsidR="00145746" w:rsidRPr="006E0A26">
        <w:rPr>
          <w:rFonts w:asciiTheme="majorBidi" w:hAnsiTheme="majorBidi" w:cstheme="majorBidi"/>
          <w:sz w:val="24"/>
          <w:szCs w:val="24"/>
        </w:rPr>
        <w:t xml:space="preserve">with </w:t>
      </w:r>
      <w:r w:rsidR="005F06DC" w:rsidRPr="006E0A26">
        <w:rPr>
          <w:rFonts w:asciiTheme="majorBidi" w:hAnsiTheme="majorBidi" w:cstheme="majorBidi"/>
          <w:sz w:val="24"/>
          <w:szCs w:val="24"/>
        </w:rPr>
        <w:t>the Geneva Group in December</w:t>
      </w:r>
      <w:r w:rsidR="00145746" w:rsidRPr="006E0A26">
        <w:rPr>
          <w:rFonts w:asciiTheme="majorBidi" w:hAnsiTheme="majorBidi" w:cstheme="majorBidi"/>
          <w:sz w:val="24"/>
          <w:szCs w:val="24"/>
        </w:rPr>
        <w:t xml:space="preserve"> 2012 and in </w:t>
      </w:r>
      <w:r w:rsidR="005F06DC" w:rsidRPr="006E0A26">
        <w:rPr>
          <w:rFonts w:asciiTheme="majorBidi" w:hAnsiTheme="majorBidi" w:cstheme="majorBidi"/>
          <w:sz w:val="24"/>
          <w:szCs w:val="24"/>
        </w:rPr>
        <w:t>January</w:t>
      </w:r>
      <w:r w:rsidR="00145746" w:rsidRPr="006E0A26">
        <w:rPr>
          <w:rFonts w:asciiTheme="majorBidi" w:hAnsiTheme="majorBidi" w:cstheme="majorBidi"/>
          <w:sz w:val="24"/>
          <w:szCs w:val="24"/>
        </w:rPr>
        <w:t xml:space="preserve"> 2013</w:t>
      </w:r>
      <w:r w:rsidR="005F06DC" w:rsidRPr="006E0A26">
        <w:rPr>
          <w:rFonts w:asciiTheme="majorBidi" w:hAnsiTheme="majorBidi" w:cstheme="majorBidi"/>
          <w:sz w:val="24"/>
          <w:szCs w:val="24"/>
        </w:rPr>
        <w:t>.</w:t>
      </w:r>
    </w:p>
    <w:p w:rsidR="005F06DC" w:rsidRPr="006E0A26" w:rsidRDefault="005F06DC"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 xml:space="preserve">The ITU management made continuous efforts in order to find ways to reduce the gap that appeared between revenue and expenses in the first versions of the draft </w:t>
      </w:r>
      <w:r w:rsidR="00145746" w:rsidRPr="006E0A26">
        <w:rPr>
          <w:rFonts w:asciiTheme="majorBidi" w:hAnsiTheme="majorBidi" w:cstheme="majorBidi"/>
          <w:sz w:val="24"/>
          <w:szCs w:val="24"/>
        </w:rPr>
        <w:t>B</w:t>
      </w:r>
      <w:r w:rsidRPr="006E0A26">
        <w:rPr>
          <w:rFonts w:asciiTheme="majorBidi" w:hAnsiTheme="majorBidi" w:cstheme="majorBidi"/>
          <w:sz w:val="24"/>
          <w:szCs w:val="24"/>
        </w:rPr>
        <w:t>udget.</w:t>
      </w:r>
    </w:p>
    <w:p w:rsidR="00B768BD" w:rsidRPr="006E0A26" w:rsidRDefault="00D30BB2" w:rsidP="007E3F38">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Initially</w:t>
      </w:r>
      <w:r w:rsidR="005F06DC" w:rsidRPr="006E0A26">
        <w:rPr>
          <w:rFonts w:asciiTheme="majorBidi" w:hAnsiTheme="majorBidi" w:cstheme="majorBidi"/>
          <w:sz w:val="24"/>
          <w:szCs w:val="24"/>
        </w:rPr>
        <w:t>,</w:t>
      </w:r>
      <w:r w:rsidRPr="006E0A26">
        <w:rPr>
          <w:rFonts w:asciiTheme="majorBidi" w:hAnsiTheme="majorBidi" w:cstheme="majorBidi"/>
          <w:sz w:val="24"/>
          <w:szCs w:val="24"/>
        </w:rPr>
        <w:t xml:space="preserve"> t</w:t>
      </w:r>
      <w:r w:rsidR="00B768BD" w:rsidRPr="006E0A26">
        <w:rPr>
          <w:rFonts w:asciiTheme="majorBidi" w:hAnsiTheme="majorBidi" w:cstheme="majorBidi"/>
          <w:sz w:val="24"/>
          <w:szCs w:val="24"/>
        </w:rPr>
        <w:t>here was a gap of about CHF 41.5 million at 1</w:t>
      </w:r>
      <w:r w:rsidR="00B768BD" w:rsidRPr="006E0A26">
        <w:rPr>
          <w:rFonts w:asciiTheme="majorBidi" w:hAnsiTheme="majorBidi" w:cstheme="majorBidi"/>
          <w:sz w:val="24"/>
          <w:szCs w:val="24"/>
          <w:vertAlign w:val="superscript"/>
        </w:rPr>
        <w:t>st</w:t>
      </w:r>
      <w:r w:rsidR="00B768BD" w:rsidRPr="006E0A26">
        <w:rPr>
          <w:rFonts w:asciiTheme="majorBidi" w:hAnsiTheme="majorBidi" w:cstheme="majorBidi"/>
          <w:sz w:val="24"/>
          <w:szCs w:val="24"/>
        </w:rPr>
        <w:t xml:space="preserve"> November 2012.  The gap was then reduced to CHF 17.6 million at 22 November</w:t>
      </w:r>
      <w:r w:rsidRPr="006E0A26">
        <w:rPr>
          <w:rFonts w:asciiTheme="majorBidi" w:hAnsiTheme="majorBidi" w:cstheme="majorBidi"/>
          <w:sz w:val="24"/>
          <w:szCs w:val="24"/>
        </w:rPr>
        <w:t xml:space="preserve">, to CHF 15.3 million at 20 December, </w:t>
      </w:r>
      <w:r w:rsidR="005F06DC" w:rsidRPr="006E0A26">
        <w:rPr>
          <w:rFonts w:asciiTheme="majorBidi" w:hAnsiTheme="majorBidi" w:cstheme="majorBidi"/>
          <w:sz w:val="24"/>
          <w:szCs w:val="24"/>
        </w:rPr>
        <w:t xml:space="preserve">to </w:t>
      </w:r>
      <w:r w:rsidRPr="006E0A26">
        <w:rPr>
          <w:rFonts w:asciiTheme="majorBidi" w:hAnsiTheme="majorBidi" w:cstheme="majorBidi"/>
          <w:sz w:val="24"/>
          <w:szCs w:val="24"/>
        </w:rPr>
        <w:t>CHF</w:t>
      </w:r>
      <w:r w:rsidR="007E3F38">
        <w:rPr>
          <w:rFonts w:asciiTheme="majorBidi" w:hAnsiTheme="majorBidi" w:cstheme="majorBidi"/>
          <w:sz w:val="24"/>
          <w:szCs w:val="24"/>
        </w:rPr>
        <w:t> </w:t>
      </w:r>
      <w:r w:rsidRPr="006E0A26">
        <w:rPr>
          <w:rFonts w:asciiTheme="majorBidi" w:hAnsiTheme="majorBidi" w:cstheme="majorBidi"/>
          <w:sz w:val="24"/>
          <w:szCs w:val="24"/>
        </w:rPr>
        <w:t>13.3</w:t>
      </w:r>
      <w:r w:rsidR="007E3F38">
        <w:rPr>
          <w:rFonts w:asciiTheme="majorBidi" w:hAnsiTheme="majorBidi" w:cstheme="majorBidi"/>
          <w:sz w:val="24"/>
          <w:szCs w:val="24"/>
        </w:rPr>
        <w:t> </w:t>
      </w:r>
      <w:r w:rsidRPr="006E0A26">
        <w:rPr>
          <w:rFonts w:asciiTheme="majorBidi" w:hAnsiTheme="majorBidi" w:cstheme="majorBidi"/>
          <w:sz w:val="24"/>
          <w:szCs w:val="24"/>
        </w:rPr>
        <w:t xml:space="preserve">million in the first version of Document CWG-FHR-2/2 at 22 January, and </w:t>
      </w:r>
      <w:r w:rsidR="005F06DC" w:rsidRPr="006E0A26">
        <w:rPr>
          <w:rFonts w:asciiTheme="majorBidi" w:hAnsiTheme="majorBidi" w:cstheme="majorBidi"/>
          <w:sz w:val="24"/>
          <w:szCs w:val="24"/>
        </w:rPr>
        <w:t xml:space="preserve">to </w:t>
      </w:r>
      <w:r w:rsidRPr="006E0A26">
        <w:rPr>
          <w:rFonts w:asciiTheme="majorBidi" w:hAnsiTheme="majorBidi" w:cstheme="majorBidi"/>
          <w:sz w:val="24"/>
          <w:szCs w:val="24"/>
        </w:rPr>
        <w:t>CHF</w:t>
      </w:r>
      <w:r w:rsidR="00BB3E08" w:rsidRPr="006E0A26">
        <w:rPr>
          <w:rFonts w:asciiTheme="majorBidi" w:hAnsiTheme="majorBidi" w:cstheme="majorBidi"/>
          <w:sz w:val="24"/>
          <w:szCs w:val="24"/>
        </w:rPr>
        <w:t> </w:t>
      </w:r>
      <w:r w:rsidRPr="006E0A26">
        <w:rPr>
          <w:rFonts w:asciiTheme="majorBidi" w:hAnsiTheme="majorBidi" w:cstheme="majorBidi"/>
          <w:sz w:val="24"/>
          <w:szCs w:val="24"/>
        </w:rPr>
        <w:t>12.</w:t>
      </w:r>
      <w:r w:rsidR="004D4695" w:rsidRPr="006E0A26">
        <w:rPr>
          <w:rFonts w:asciiTheme="majorBidi" w:hAnsiTheme="majorBidi" w:cstheme="majorBidi"/>
          <w:sz w:val="24"/>
          <w:szCs w:val="24"/>
        </w:rPr>
        <w:t>7</w:t>
      </w:r>
      <w:r w:rsidR="00BB3E08" w:rsidRPr="006E0A26">
        <w:rPr>
          <w:rFonts w:asciiTheme="majorBidi" w:hAnsiTheme="majorBidi" w:cstheme="majorBidi"/>
          <w:sz w:val="24"/>
          <w:szCs w:val="24"/>
        </w:rPr>
        <w:t> </w:t>
      </w:r>
      <w:r w:rsidRPr="006E0A26">
        <w:rPr>
          <w:rFonts w:asciiTheme="majorBidi" w:hAnsiTheme="majorBidi" w:cstheme="majorBidi"/>
          <w:sz w:val="24"/>
          <w:szCs w:val="24"/>
        </w:rPr>
        <w:t xml:space="preserve">million in the </w:t>
      </w:r>
      <w:r w:rsidR="005F06DC" w:rsidRPr="006E0A26">
        <w:rPr>
          <w:rFonts w:asciiTheme="majorBidi" w:hAnsiTheme="majorBidi" w:cstheme="majorBidi"/>
          <w:sz w:val="24"/>
          <w:szCs w:val="24"/>
        </w:rPr>
        <w:t xml:space="preserve">current </w:t>
      </w:r>
      <w:r w:rsidRPr="006E0A26">
        <w:rPr>
          <w:rFonts w:asciiTheme="majorBidi" w:hAnsiTheme="majorBidi" w:cstheme="majorBidi"/>
          <w:sz w:val="24"/>
          <w:szCs w:val="24"/>
        </w:rPr>
        <w:t>revised version.</w:t>
      </w:r>
    </w:p>
    <w:p w:rsidR="00A80F69" w:rsidRPr="006E0A26" w:rsidRDefault="00A80F69" w:rsidP="00234527">
      <w:pPr>
        <w:pStyle w:val="NormalWeb"/>
        <w:spacing w:before="0" w:beforeAutospacing="0" w:after="200" w:afterAutospacing="0"/>
        <w:jc w:val="both"/>
        <w:rPr>
          <w:rFonts w:asciiTheme="majorBidi" w:hAnsiTheme="majorBidi" w:cstheme="majorBidi"/>
        </w:rPr>
      </w:pPr>
      <w:r w:rsidRPr="006E0A26">
        <w:rPr>
          <w:rFonts w:asciiTheme="majorBidi" w:hAnsiTheme="majorBidi" w:cstheme="majorBidi"/>
          <w:color w:val="auto"/>
        </w:rPr>
        <w:t xml:space="preserve">The draft </w:t>
      </w:r>
      <w:r w:rsidR="00273C8E" w:rsidRPr="006E0A26">
        <w:rPr>
          <w:rFonts w:asciiTheme="majorBidi" w:hAnsiTheme="majorBidi" w:cstheme="majorBidi"/>
          <w:color w:val="auto"/>
        </w:rPr>
        <w:t xml:space="preserve">biennial </w:t>
      </w:r>
      <w:r w:rsidRPr="006E0A26">
        <w:rPr>
          <w:rFonts w:asciiTheme="majorBidi" w:hAnsiTheme="majorBidi" w:cstheme="majorBidi"/>
          <w:color w:val="auto"/>
        </w:rPr>
        <w:t>Budget has been prepared on the basis of Decision</w:t>
      </w:r>
      <w:r w:rsidR="00BB3E08" w:rsidRPr="006E0A26">
        <w:rPr>
          <w:rFonts w:asciiTheme="majorBidi" w:hAnsiTheme="majorBidi" w:cstheme="majorBidi"/>
          <w:color w:val="auto"/>
        </w:rPr>
        <w:t> </w:t>
      </w:r>
      <w:r w:rsidRPr="006E0A26">
        <w:rPr>
          <w:rFonts w:asciiTheme="majorBidi" w:hAnsiTheme="majorBidi" w:cstheme="majorBidi"/>
          <w:color w:val="auto"/>
        </w:rPr>
        <w:t xml:space="preserve">5 (Rev. Guadalajara, 2010) and associated guidelines.  Actual spending over the last years has been taken into account so as to get a budget as realistic as possible. </w:t>
      </w:r>
      <w:r w:rsidR="004F010D" w:rsidRPr="006E0A26">
        <w:rPr>
          <w:rFonts w:asciiTheme="majorBidi" w:hAnsiTheme="majorBidi" w:cstheme="majorBidi"/>
          <w:color w:val="auto"/>
        </w:rPr>
        <w:t xml:space="preserve"> The value of the contributory unit is based on a zero nominal growth.</w:t>
      </w:r>
    </w:p>
    <w:p w:rsidR="00A973BE" w:rsidRPr="006E0A26" w:rsidRDefault="00366CEA" w:rsidP="00234527">
      <w:pPr>
        <w:pStyle w:val="NormalWeb"/>
        <w:spacing w:before="0" w:beforeAutospacing="0" w:after="200" w:afterAutospacing="0"/>
        <w:jc w:val="both"/>
        <w:rPr>
          <w:rFonts w:asciiTheme="majorBidi" w:hAnsiTheme="majorBidi" w:cstheme="majorBidi"/>
          <w:color w:val="auto"/>
        </w:rPr>
      </w:pPr>
      <w:r w:rsidRPr="006E0A26">
        <w:rPr>
          <w:rFonts w:asciiTheme="majorBidi" w:hAnsiTheme="majorBidi" w:cstheme="majorBidi"/>
          <w:color w:val="auto"/>
        </w:rPr>
        <w:t xml:space="preserve">Income and expenditure amount to </w:t>
      </w:r>
      <w:r w:rsidR="00A973BE" w:rsidRPr="006E0A26">
        <w:rPr>
          <w:rFonts w:asciiTheme="majorBidi" w:hAnsiTheme="majorBidi" w:cstheme="majorBidi"/>
          <w:color w:val="auto"/>
        </w:rPr>
        <w:t>CHF 3</w:t>
      </w:r>
      <w:r w:rsidR="00CF3DE3" w:rsidRPr="006E0A26">
        <w:rPr>
          <w:rFonts w:asciiTheme="majorBidi" w:hAnsiTheme="majorBidi" w:cstheme="majorBidi"/>
          <w:color w:val="auto"/>
        </w:rPr>
        <w:t>41</w:t>
      </w:r>
      <w:r w:rsidR="00A973BE" w:rsidRPr="006E0A26">
        <w:rPr>
          <w:rFonts w:asciiTheme="majorBidi" w:hAnsiTheme="majorBidi" w:cstheme="majorBidi"/>
          <w:color w:val="auto"/>
        </w:rPr>
        <w:t>.</w:t>
      </w:r>
      <w:r w:rsidR="00CF3DE3" w:rsidRPr="006E0A26">
        <w:rPr>
          <w:rFonts w:asciiTheme="majorBidi" w:hAnsiTheme="majorBidi" w:cstheme="majorBidi"/>
          <w:color w:val="auto"/>
        </w:rPr>
        <w:t>7</w:t>
      </w:r>
      <w:r w:rsidR="00A973BE" w:rsidRPr="006E0A26">
        <w:rPr>
          <w:rFonts w:asciiTheme="majorBidi" w:hAnsiTheme="majorBidi" w:cstheme="majorBidi"/>
          <w:color w:val="auto"/>
        </w:rPr>
        <w:t xml:space="preserve"> million in the draft biennial Budget for 201</w:t>
      </w:r>
      <w:r w:rsidR="008D73D2" w:rsidRPr="006E0A26">
        <w:rPr>
          <w:rFonts w:asciiTheme="majorBidi" w:hAnsiTheme="majorBidi" w:cstheme="majorBidi"/>
          <w:color w:val="auto"/>
        </w:rPr>
        <w:t>4</w:t>
      </w:r>
      <w:r w:rsidR="00A973BE" w:rsidRPr="006E0A26">
        <w:rPr>
          <w:rFonts w:asciiTheme="majorBidi" w:hAnsiTheme="majorBidi" w:cstheme="majorBidi"/>
          <w:color w:val="auto"/>
        </w:rPr>
        <w:t>-201</w:t>
      </w:r>
      <w:r w:rsidR="008D73D2" w:rsidRPr="006E0A26">
        <w:rPr>
          <w:rFonts w:asciiTheme="majorBidi" w:hAnsiTheme="majorBidi" w:cstheme="majorBidi"/>
          <w:color w:val="auto"/>
        </w:rPr>
        <w:t>5</w:t>
      </w:r>
      <w:r w:rsidR="00A973BE" w:rsidRPr="006E0A26">
        <w:rPr>
          <w:rFonts w:asciiTheme="majorBidi" w:hAnsiTheme="majorBidi" w:cstheme="majorBidi"/>
          <w:color w:val="auto"/>
        </w:rPr>
        <w:t xml:space="preserve"> at </w:t>
      </w:r>
      <w:r w:rsidRPr="006E0A26">
        <w:rPr>
          <w:rFonts w:asciiTheme="majorBidi" w:hAnsiTheme="majorBidi" w:cstheme="majorBidi"/>
          <w:color w:val="auto"/>
        </w:rPr>
        <w:t>30</w:t>
      </w:r>
      <w:r w:rsidR="00A973BE" w:rsidRPr="006E0A26">
        <w:rPr>
          <w:rFonts w:asciiTheme="majorBidi" w:hAnsiTheme="majorBidi" w:cstheme="majorBidi"/>
          <w:color w:val="auto"/>
        </w:rPr>
        <w:t xml:space="preserve"> </w:t>
      </w:r>
      <w:r w:rsidR="008D73D2" w:rsidRPr="006E0A26">
        <w:rPr>
          <w:rFonts w:asciiTheme="majorBidi" w:hAnsiTheme="majorBidi" w:cstheme="majorBidi"/>
          <w:color w:val="auto"/>
        </w:rPr>
        <w:t>January</w:t>
      </w:r>
      <w:r w:rsidR="00A973BE" w:rsidRPr="006E0A26">
        <w:rPr>
          <w:rFonts w:asciiTheme="majorBidi" w:hAnsiTheme="majorBidi" w:cstheme="majorBidi"/>
          <w:color w:val="auto"/>
        </w:rPr>
        <w:t xml:space="preserve"> 201</w:t>
      </w:r>
      <w:r w:rsidR="00CF3DE3" w:rsidRPr="006E0A26">
        <w:rPr>
          <w:rFonts w:asciiTheme="majorBidi" w:hAnsiTheme="majorBidi" w:cstheme="majorBidi"/>
          <w:color w:val="auto"/>
        </w:rPr>
        <w:t>3.  This is CHF</w:t>
      </w:r>
      <w:r w:rsidR="00273C8E" w:rsidRPr="006E0A26">
        <w:rPr>
          <w:rFonts w:asciiTheme="majorBidi" w:hAnsiTheme="majorBidi" w:cstheme="majorBidi"/>
          <w:color w:val="auto"/>
        </w:rPr>
        <w:t> </w:t>
      </w:r>
      <w:r w:rsidR="00CF3DE3" w:rsidRPr="006E0A26">
        <w:rPr>
          <w:rFonts w:asciiTheme="majorBidi" w:hAnsiTheme="majorBidi" w:cstheme="majorBidi"/>
          <w:color w:val="auto"/>
        </w:rPr>
        <w:t>17</w:t>
      </w:r>
      <w:r w:rsidR="00A973BE" w:rsidRPr="006E0A26">
        <w:rPr>
          <w:rFonts w:asciiTheme="majorBidi" w:hAnsiTheme="majorBidi" w:cstheme="majorBidi"/>
          <w:color w:val="auto"/>
        </w:rPr>
        <w:t>.</w:t>
      </w:r>
      <w:r w:rsidR="00CF3DE3" w:rsidRPr="006E0A26">
        <w:rPr>
          <w:rFonts w:asciiTheme="majorBidi" w:hAnsiTheme="majorBidi" w:cstheme="majorBidi"/>
          <w:color w:val="auto"/>
        </w:rPr>
        <w:t>9</w:t>
      </w:r>
      <w:r w:rsidR="00273C8E" w:rsidRPr="006E0A26">
        <w:rPr>
          <w:rFonts w:asciiTheme="majorBidi" w:hAnsiTheme="majorBidi" w:cstheme="majorBidi"/>
          <w:color w:val="auto"/>
        </w:rPr>
        <w:t> </w:t>
      </w:r>
      <w:r w:rsidR="00A973BE" w:rsidRPr="006E0A26">
        <w:rPr>
          <w:rFonts w:asciiTheme="majorBidi" w:hAnsiTheme="majorBidi" w:cstheme="majorBidi"/>
          <w:color w:val="auto"/>
        </w:rPr>
        <w:t xml:space="preserve">million </w:t>
      </w:r>
      <w:r w:rsidR="008D73D2" w:rsidRPr="006E0A26">
        <w:rPr>
          <w:rFonts w:asciiTheme="majorBidi" w:hAnsiTheme="majorBidi" w:cstheme="majorBidi"/>
          <w:color w:val="auto"/>
        </w:rPr>
        <w:t>more</w:t>
      </w:r>
      <w:r w:rsidR="00A973BE" w:rsidRPr="006E0A26">
        <w:rPr>
          <w:rFonts w:asciiTheme="majorBidi" w:hAnsiTheme="majorBidi" w:cstheme="majorBidi"/>
          <w:color w:val="auto"/>
        </w:rPr>
        <w:t xml:space="preserve"> than in the Budget 201</w:t>
      </w:r>
      <w:r w:rsidR="008D73D2" w:rsidRPr="006E0A26">
        <w:rPr>
          <w:rFonts w:asciiTheme="majorBidi" w:hAnsiTheme="majorBidi" w:cstheme="majorBidi"/>
          <w:color w:val="auto"/>
        </w:rPr>
        <w:t>2</w:t>
      </w:r>
      <w:r w:rsidR="00A973BE" w:rsidRPr="006E0A26">
        <w:rPr>
          <w:rFonts w:asciiTheme="majorBidi" w:hAnsiTheme="majorBidi" w:cstheme="majorBidi"/>
          <w:color w:val="auto"/>
        </w:rPr>
        <w:t>-201</w:t>
      </w:r>
      <w:r w:rsidR="008D73D2" w:rsidRPr="006E0A26">
        <w:rPr>
          <w:rFonts w:asciiTheme="majorBidi" w:hAnsiTheme="majorBidi" w:cstheme="majorBidi"/>
          <w:color w:val="auto"/>
        </w:rPr>
        <w:t>3</w:t>
      </w:r>
      <w:r w:rsidR="00A973BE" w:rsidRPr="006E0A26">
        <w:rPr>
          <w:rFonts w:asciiTheme="majorBidi" w:hAnsiTheme="majorBidi" w:cstheme="majorBidi"/>
          <w:color w:val="auto"/>
        </w:rPr>
        <w:t xml:space="preserve"> (</w:t>
      </w:r>
      <w:r w:rsidR="008D73D2" w:rsidRPr="006E0A26">
        <w:rPr>
          <w:rFonts w:asciiTheme="majorBidi" w:hAnsiTheme="majorBidi" w:cstheme="majorBidi"/>
          <w:color w:val="auto"/>
        </w:rPr>
        <w:t>+5.</w:t>
      </w:r>
      <w:r w:rsidR="00CF3DE3" w:rsidRPr="006E0A26">
        <w:rPr>
          <w:rFonts w:asciiTheme="majorBidi" w:hAnsiTheme="majorBidi" w:cstheme="majorBidi"/>
          <w:color w:val="auto"/>
        </w:rPr>
        <w:t>5</w:t>
      </w:r>
      <w:r w:rsidR="00A973BE" w:rsidRPr="006E0A26">
        <w:rPr>
          <w:rFonts w:asciiTheme="majorBidi" w:hAnsiTheme="majorBidi" w:cstheme="majorBidi"/>
          <w:color w:val="auto"/>
        </w:rPr>
        <w:t>%) which amounted to CHF 3</w:t>
      </w:r>
      <w:r w:rsidR="00A40046" w:rsidRPr="006E0A26">
        <w:rPr>
          <w:rFonts w:asciiTheme="majorBidi" w:hAnsiTheme="majorBidi" w:cstheme="majorBidi"/>
          <w:color w:val="auto"/>
        </w:rPr>
        <w:t>2</w:t>
      </w:r>
      <w:r w:rsidR="00A973BE" w:rsidRPr="006E0A26">
        <w:rPr>
          <w:rFonts w:asciiTheme="majorBidi" w:hAnsiTheme="majorBidi" w:cstheme="majorBidi"/>
          <w:color w:val="auto"/>
        </w:rPr>
        <w:t>3.</w:t>
      </w:r>
      <w:r w:rsidR="00A40046" w:rsidRPr="006E0A26">
        <w:rPr>
          <w:rFonts w:asciiTheme="majorBidi" w:hAnsiTheme="majorBidi" w:cstheme="majorBidi"/>
          <w:color w:val="auto"/>
        </w:rPr>
        <w:t>8</w:t>
      </w:r>
      <w:r w:rsidR="00A973BE" w:rsidRPr="006E0A26">
        <w:rPr>
          <w:rFonts w:asciiTheme="majorBidi" w:hAnsiTheme="majorBidi" w:cstheme="majorBidi"/>
          <w:color w:val="auto"/>
        </w:rPr>
        <w:t xml:space="preserve"> million</w:t>
      </w:r>
      <w:r w:rsidR="00BD2CA4" w:rsidRPr="006E0A26">
        <w:rPr>
          <w:rFonts w:asciiTheme="majorBidi" w:hAnsiTheme="majorBidi" w:cstheme="majorBidi"/>
          <w:color w:val="auto"/>
        </w:rPr>
        <w:t>.</w:t>
      </w:r>
    </w:p>
    <w:p w:rsidR="00A973BE" w:rsidRPr="006E0A26" w:rsidRDefault="00A973BE" w:rsidP="00234527">
      <w:pPr>
        <w:pStyle w:val="NormalWeb"/>
        <w:adjustRightInd w:val="0"/>
        <w:snapToGrid w:val="0"/>
        <w:spacing w:before="0" w:beforeAutospacing="0" w:after="200" w:afterAutospacing="0"/>
        <w:jc w:val="both"/>
        <w:rPr>
          <w:rFonts w:asciiTheme="majorBidi" w:hAnsiTheme="majorBidi" w:cstheme="majorBidi"/>
          <w:color w:val="auto"/>
        </w:rPr>
      </w:pPr>
      <w:r w:rsidRPr="006E0A26">
        <w:rPr>
          <w:rFonts w:asciiTheme="majorBidi" w:hAnsiTheme="majorBidi" w:cstheme="majorBidi"/>
          <w:color w:val="auto"/>
        </w:rPr>
        <w:lastRenderedPageBreak/>
        <w:t xml:space="preserve">To balance the budget, one of the proposals is </w:t>
      </w:r>
      <w:r w:rsidR="004D4695" w:rsidRPr="006E0A26">
        <w:rPr>
          <w:rFonts w:asciiTheme="majorBidi" w:hAnsiTheme="majorBidi" w:cstheme="majorBidi"/>
          <w:color w:val="auto"/>
        </w:rPr>
        <w:t>to</w:t>
      </w:r>
      <w:r w:rsidRPr="006E0A26">
        <w:rPr>
          <w:rFonts w:asciiTheme="majorBidi" w:hAnsiTheme="majorBidi" w:cstheme="majorBidi"/>
          <w:color w:val="auto"/>
        </w:rPr>
        <w:t xml:space="preserve"> withdraw CHF </w:t>
      </w:r>
      <w:r w:rsidR="00A40046" w:rsidRPr="006E0A26">
        <w:rPr>
          <w:rFonts w:asciiTheme="majorBidi" w:hAnsiTheme="majorBidi" w:cstheme="majorBidi"/>
          <w:color w:val="auto"/>
        </w:rPr>
        <w:t>1</w:t>
      </w:r>
      <w:r w:rsidR="00CF3DE3" w:rsidRPr="006E0A26">
        <w:rPr>
          <w:rFonts w:asciiTheme="majorBidi" w:hAnsiTheme="majorBidi" w:cstheme="majorBidi"/>
          <w:color w:val="auto"/>
        </w:rPr>
        <w:t>2</w:t>
      </w:r>
      <w:r w:rsidR="00273C8E" w:rsidRPr="006E0A26">
        <w:rPr>
          <w:rFonts w:asciiTheme="majorBidi" w:hAnsiTheme="majorBidi" w:cstheme="majorBidi"/>
          <w:color w:val="auto"/>
        </w:rPr>
        <w:t>.</w:t>
      </w:r>
      <w:r w:rsidR="00CF3DE3" w:rsidRPr="006E0A26">
        <w:rPr>
          <w:rFonts w:asciiTheme="majorBidi" w:hAnsiTheme="majorBidi" w:cstheme="majorBidi"/>
          <w:color w:val="auto"/>
        </w:rPr>
        <w:t>7</w:t>
      </w:r>
      <w:r w:rsidR="00273C8E" w:rsidRPr="006E0A26">
        <w:rPr>
          <w:rFonts w:asciiTheme="majorBidi" w:hAnsiTheme="majorBidi" w:cstheme="majorBidi"/>
          <w:color w:val="auto"/>
        </w:rPr>
        <w:t> </w:t>
      </w:r>
      <w:r w:rsidR="00A40046" w:rsidRPr="006E0A26">
        <w:rPr>
          <w:rFonts w:asciiTheme="majorBidi" w:hAnsiTheme="majorBidi" w:cstheme="majorBidi"/>
          <w:color w:val="auto"/>
        </w:rPr>
        <w:t>million</w:t>
      </w:r>
      <w:r w:rsidRPr="006E0A26">
        <w:rPr>
          <w:rFonts w:asciiTheme="majorBidi" w:hAnsiTheme="majorBidi" w:cstheme="majorBidi"/>
          <w:color w:val="auto"/>
        </w:rPr>
        <w:t xml:space="preserve"> from the ITU Reserve Account to balance the total expenditure of the three Sectors and the General Secretariat by the anticipated income over the biennium.</w:t>
      </w:r>
      <w:r w:rsidR="00F86B14" w:rsidRPr="006E0A26">
        <w:rPr>
          <w:rFonts w:asciiTheme="majorBidi" w:hAnsiTheme="majorBidi" w:cstheme="majorBidi"/>
          <w:color w:val="auto"/>
        </w:rPr>
        <w:t xml:space="preserve">  This would keep the Reserve Account at the level prescribed by Decision 5.</w:t>
      </w:r>
    </w:p>
    <w:p w:rsidR="00A973BE" w:rsidRPr="006E0A26" w:rsidRDefault="00A973BE" w:rsidP="00B94626">
      <w:pPr>
        <w:pStyle w:val="NormalWeb"/>
        <w:adjustRightInd w:val="0"/>
        <w:snapToGrid w:val="0"/>
        <w:spacing w:before="0" w:beforeAutospacing="0" w:after="200" w:afterAutospacing="0"/>
        <w:jc w:val="both"/>
        <w:rPr>
          <w:rFonts w:asciiTheme="majorBidi" w:hAnsiTheme="majorBidi" w:cstheme="majorBidi"/>
          <w:color w:val="auto"/>
        </w:rPr>
      </w:pPr>
      <w:r w:rsidRPr="006E0A26">
        <w:rPr>
          <w:rFonts w:asciiTheme="majorBidi" w:hAnsiTheme="majorBidi" w:cstheme="majorBidi"/>
          <w:color w:val="auto"/>
        </w:rPr>
        <w:t xml:space="preserve">The level of the ITU Reserve Account is CHF </w:t>
      </w:r>
      <w:r w:rsidR="00A40046" w:rsidRPr="006E0A26">
        <w:rPr>
          <w:rFonts w:asciiTheme="majorBidi" w:hAnsiTheme="majorBidi" w:cstheme="majorBidi"/>
          <w:color w:val="auto"/>
        </w:rPr>
        <w:t>33</w:t>
      </w:r>
      <w:r w:rsidRPr="006E0A26">
        <w:rPr>
          <w:rFonts w:asciiTheme="majorBidi" w:hAnsiTheme="majorBidi" w:cstheme="majorBidi"/>
          <w:color w:val="auto"/>
        </w:rPr>
        <w:t>,</w:t>
      </w:r>
      <w:r w:rsidR="00A40046" w:rsidRPr="006E0A26">
        <w:rPr>
          <w:rFonts w:asciiTheme="majorBidi" w:hAnsiTheme="majorBidi" w:cstheme="majorBidi"/>
          <w:color w:val="auto"/>
        </w:rPr>
        <w:t>666</w:t>
      </w:r>
      <w:r w:rsidRPr="006E0A26">
        <w:rPr>
          <w:rFonts w:asciiTheme="majorBidi" w:hAnsiTheme="majorBidi" w:cstheme="majorBidi"/>
          <w:color w:val="auto"/>
        </w:rPr>
        <w:t>,000 at 1</w:t>
      </w:r>
      <w:r w:rsidRPr="006E0A26">
        <w:rPr>
          <w:rFonts w:asciiTheme="majorBidi" w:hAnsiTheme="majorBidi" w:cstheme="majorBidi"/>
          <w:color w:val="auto"/>
          <w:vertAlign w:val="superscript"/>
        </w:rPr>
        <w:t>st</w:t>
      </w:r>
      <w:r w:rsidR="00273C8E" w:rsidRPr="006E0A26">
        <w:rPr>
          <w:rFonts w:asciiTheme="majorBidi" w:hAnsiTheme="majorBidi" w:cstheme="majorBidi"/>
          <w:color w:val="auto"/>
          <w:vertAlign w:val="superscript"/>
        </w:rPr>
        <w:t> </w:t>
      </w:r>
      <w:r w:rsidRPr="006E0A26">
        <w:rPr>
          <w:rFonts w:asciiTheme="majorBidi" w:hAnsiTheme="majorBidi" w:cstheme="majorBidi"/>
          <w:color w:val="auto"/>
        </w:rPr>
        <w:t>January</w:t>
      </w:r>
      <w:r w:rsidR="00273C8E" w:rsidRPr="006E0A26">
        <w:rPr>
          <w:rFonts w:asciiTheme="majorBidi" w:hAnsiTheme="majorBidi" w:cstheme="majorBidi"/>
          <w:color w:val="auto"/>
        </w:rPr>
        <w:t> </w:t>
      </w:r>
      <w:r w:rsidRPr="006E0A26">
        <w:rPr>
          <w:rFonts w:asciiTheme="majorBidi" w:hAnsiTheme="majorBidi" w:cstheme="majorBidi"/>
          <w:color w:val="auto"/>
        </w:rPr>
        <w:t>201</w:t>
      </w:r>
      <w:r w:rsidR="00A40046" w:rsidRPr="006E0A26">
        <w:rPr>
          <w:rFonts w:asciiTheme="majorBidi" w:hAnsiTheme="majorBidi" w:cstheme="majorBidi"/>
          <w:color w:val="auto"/>
        </w:rPr>
        <w:t>3</w:t>
      </w:r>
      <w:r w:rsidRPr="006E0A26">
        <w:rPr>
          <w:rFonts w:asciiTheme="majorBidi" w:hAnsiTheme="majorBidi" w:cstheme="majorBidi"/>
          <w:color w:val="auto"/>
        </w:rPr>
        <w:t xml:space="preserve">.  It is to be noted that the amount of the withdrawal was </w:t>
      </w:r>
      <w:r w:rsidR="00A40046" w:rsidRPr="006E0A26">
        <w:rPr>
          <w:rFonts w:asciiTheme="majorBidi" w:hAnsiTheme="majorBidi" w:cstheme="majorBidi"/>
          <w:color w:val="auto"/>
        </w:rPr>
        <w:t xml:space="preserve">CHF 14,150,000 in 2006-2007; </w:t>
      </w:r>
      <w:r w:rsidRPr="006E0A26">
        <w:rPr>
          <w:rFonts w:asciiTheme="majorBidi" w:hAnsiTheme="majorBidi" w:cstheme="majorBidi"/>
          <w:color w:val="auto"/>
        </w:rPr>
        <w:t>CHF 10,108,000 in 2008</w:t>
      </w:r>
      <w:r w:rsidR="00B94626">
        <w:rPr>
          <w:rFonts w:asciiTheme="majorBidi" w:hAnsiTheme="majorBidi" w:cstheme="majorBidi"/>
          <w:color w:val="auto"/>
        </w:rPr>
        <w:noBreakHyphen/>
      </w:r>
      <w:r w:rsidRPr="006E0A26">
        <w:rPr>
          <w:rFonts w:asciiTheme="majorBidi" w:hAnsiTheme="majorBidi" w:cstheme="majorBidi"/>
          <w:color w:val="auto"/>
        </w:rPr>
        <w:t>2009</w:t>
      </w:r>
      <w:r w:rsidR="00A40046" w:rsidRPr="006E0A26">
        <w:rPr>
          <w:rFonts w:asciiTheme="majorBidi" w:hAnsiTheme="majorBidi" w:cstheme="majorBidi"/>
          <w:color w:val="auto"/>
        </w:rPr>
        <w:t>;</w:t>
      </w:r>
      <w:r w:rsidRPr="006E0A26">
        <w:rPr>
          <w:rFonts w:asciiTheme="majorBidi" w:hAnsiTheme="majorBidi" w:cstheme="majorBidi"/>
          <w:color w:val="auto"/>
        </w:rPr>
        <w:t xml:space="preserve"> CHF 10,108,000 in 2010-2011</w:t>
      </w:r>
      <w:r w:rsidR="00A40046" w:rsidRPr="006E0A26">
        <w:rPr>
          <w:rFonts w:asciiTheme="majorBidi" w:hAnsiTheme="majorBidi" w:cstheme="majorBidi"/>
          <w:color w:val="auto"/>
        </w:rPr>
        <w:t xml:space="preserve"> and </w:t>
      </w:r>
      <w:r w:rsidR="00A40046" w:rsidRPr="006E0A26">
        <w:rPr>
          <w:rFonts w:asciiTheme="majorBidi" w:hAnsiTheme="majorBidi" w:cstheme="majorBidi"/>
          <w:color w:val="000000" w:themeColor="text1"/>
        </w:rPr>
        <w:t xml:space="preserve">CHF </w:t>
      </w:r>
      <w:r w:rsidR="00CF3DE3" w:rsidRPr="006E0A26">
        <w:rPr>
          <w:rFonts w:asciiTheme="majorBidi" w:hAnsiTheme="majorBidi" w:cstheme="majorBidi"/>
          <w:color w:val="000000" w:themeColor="text1"/>
        </w:rPr>
        <w:t>8,614,000</w:t>
      </w:r>
      <w:r w:rsidR="00BD2CA4" w:rsidRPr="006E0A26">
        <w:rPr>
          <w:rFonts w:asciiTheme="majorBidi" w:hAnsiTheme="majorBidi" w:cstheme="majorBidi"/>
          <w:color w:val="000000" w:themeColor="text1"/>
        </w:rPr>
        <w:t xml:space="preserve"> </w:t>
      </w:r>
      <w:r w:rsidR="00BD2CA4" w:rsidRPr="006E0A26">
        <w:rPr>
          <w:rFonts w:asciiTheme="majorBidi" w:hAnsiTheme="majorBidi" w:cstheme="majorBidi"/>
          <w:color w:val="auto"/>
        </w:rPr>
        <w:t>in 2012-2013</w:t>
      </w:r>
      <w:r w:rsidRPr="006E0A26">
        <w:rPr>
          <w:rFonts w:asciiTheme="majorBidi" w:hAnsiTheme="majorBidi" w:cstheme="majorBidi"/>
          <w:color w:val="auto"/>
        </w:rPr>
        <w:t>.  As per Decision</w:t>
      </w:r>
      <w:r w:rsidR="00273C8E" w:rsidRPr="006E0A26">
        <w:rPr>
          <w:rFonts w:asciiTheme="majorBidi" w:hAnsiTheme="majorBidi" w:cstheme="majorBidi"/>
          <w:color w:val="auto"/>
        </w:rPr>
        <w:t> </w:t>
      </w:r>
      <w:r w:rsidRPr="006E0A26">
        <w:rPr>
          <w:rFonts w:asciiTheme="majorBidi" w:hAnsiTheme="majorBidi" w:cstheme="majorBidi"/>
          <w:color w:val="auto"/>
        </w:rPr>
        <w:t>5, the minimum level of the Reserve Account is six per cent of the total annual expenditure, i.e. CHF</w:t>
      </w:r>
      <w:r w:rsidR="007E3F38">
        <w:rPr>
          <w:rFonts w:asciiTheme="majorBidi" w:hAnsiTheme="majorBidi" w:cstheme="majorBidi"/>
          <w:color w:val="auto"/>
        </w:rPr>
        <w:t> </w:t>
      </w:r>
      <w:r w:rsidRPr="006E0A26">
        <w:rPr>
          <w:rFonts w:asciiTheme="majorBidi" w:hAnsiTheme="majorBidi" w:cstheme="majorBidi"/>
          <w:color w:val="000000" w:themeColor="text1"/>
        </w:rPr>
        <w:t>9,</w:t>
      </w:r>
      <w:r w:rsidR="00CF3DE3" w:rsidRPr="006E0A26">
        <w:rPr>
          <w:rFonts w:asciiTheme="majorBidi" w:hAnsiTheme="majorBidi" w:cstheme="majorBidi"/>
          <w:color w:val="000000" w:themeColor="text1"/>
        </w:rPr>
        <w:t>715,020</w:t>
      </w:r>
      <w:r w:rsidRPr="006E0A26">
        <w:rPr>
          <w:rFonts w:asciiTheme="majorBidi" w:hAnsiTheme="majorBidi" w:cstheme="majorBidi"/>
          <w:color w:val="auto"/>
        </w:rPr>
        <w:t>.</w:t>
      </w:r>
    </w:p>
    <w:p w:rsidR="00A973BE" w:rsidRPr="006E0A26" w:rsidRDefault="00A973BE" w:rsidP="00234527">
      <w:pPr>
        <w:pStyle w:val="NormalWeb"/>
        <w:adjustRightInd w:val="0"/>
        <w:snapToGrid w:val="0"/>
        <w:spacing w:before="0" w:beforeAutospacing="0" w:after="200" w:afterAutospacing="0"/>
        <w:jc w:val="both"/>
        <w:rPr>
          <w:rFonts w:asciiTheme="majorBidi" w:hAnsiTheme="majorBidi" w:cstheme="majorBidi"/>
          <w:color w:val="auto"/>
        </w:rPr>
      </w:pPr>
      <w:r w:rsidRPr="006E0A26">
        <w:rPr>
          <w:rFonts w:asciiTheme="majorBidi" w:hAnsiTheme="majorBidi" w:cstheme="majorBidi"/>
        </w:rPr>
        <w:t xml:space="preserve">The </w:t>
      </w:r>
      <w:r w:rsidR="009F246F" w:rsidRPr="006E0A26">
        <w:rPr>
          <w:rFonts w:asciiTheme="majorBidi" w:hAnsiTheme="majorBidi" w:cstheme="majorBidi"/>
        </w:rPr>
        <w:t>forecasted revenue</w:t>
      </w:r>
      <w:r w:rsidRPr="006E0A26">
        <w:rPr>
          <w:rFonts w:asciiTheme="majorBidi" w:hAnsiTheme="majorBidi" w:cstheme="majorBidi"/>
        </w:rPr>
        <w:t xml:space="preserve"> does not include any anticipated increase from </w:t>
      </w:r>
      <w:r w:rsidR="00541C44" w:rsidRPr="006E0A26">
        <w:rPr>
          <w:rFonts w:asciiTheme="majorBidi" w:hAnsiTheme="majorBidi" w:cstheme="majorBidi"/>
        </w:rPr>
        <w:t>Member State</w:t>
      </w:r>
      <w:r w:rsidR="00B76404" w:rsidRPr="006E0A26">
        <w:rPr>
          <w:rFonts w:asciiTheme="majorBidi" w:hAnsiTheme="majorBidi" w:cstheme="majorBidi"/>
        </w:rPr>
        <w:t>s’</w:t>
      </w:r>
      <w:r w:rsidR="00541C44" w:rsidRPr="006E0A26">
        <w:rPr>
          <w:rFonts w:asciiTheme="majorBidi" w:hAnsiTheme="majorBidi" w:cstheme="majorBidi"/>
        </w:rPr>
        <w:t xml:space="preserve"> contributions. Discussions and negotiations are being carried out with various Member States in a view to obtain an increase of some additional contributory units, representing a potential additional income over two years</w:t>
      </w:r>
      <w:r w:rsidR="00B76404" w:rsidRPr="006E0A26">
        <w:rPr>
          <w:rFonts w:asciiTheme="majorBidi" w:hAnsiTheme="majorBidi" w:cstheme="majorBidi"/>
        </w:rPr>
        <w:t>.</w:t>
      </w:r>
    </w:p>
    <w:p w:rsidR="00D7248F" w:rsidRPr="006E0A26" w:rsidRDefault="00F86B14" w:rsidP="00234527">
      <w:pPr>
        <w:spacing w:line="240" w:lineRule="auto"/>
        <w:jc w:val="both"/>
        <w:rPr>
          <w:rFonts w:asciiTheme="majorBidi" w:hAnsiTheme="majorBidi" w:cstheme="majorBidi"/>
          <w:sz w:val="24"/>
          <w:szCs w:val="24"/>
        </w:rPr>
      </w:pPr>
      <w:r w:rsidRPr="006E0A26">
        <w:rPr>
          <w:rFonts w:asciiTheme="majorBidi" w:hAnsiTheme="majorBidi" w:cstheme="majorBidi"/>
          <w:b/>
          <w:bCs/>
          <w:sz w:val="24"/>
          <w:szCs w:val="24"/>
        </w:rPr>
        <w:t>B.</w:t>
      </w:r>
      <w:r w:rsidRPr="006E0A26">
        <w:rPr>
          <w:rFonts w:asciiTheme="majorBidi" w:hAnsiTheme="majorBidi" w:cstheme="majorBidi"/>
          <w:sz w:val="24"/>
          <w:szCs w:val="24"/>
        </w:rPr>
        <w:t xml:space="preserve"> </w:t>
      </w:r>
      <w:r w:rsidR="00D7248F" w:rsidRPr="006E0A26">
        <w:rPr>
          <w:rFonts w:asciiTheme="majorBidi" w:hAnsiTheme="majorBidi" w:cstheme="majorBidi"/>
          <w:sz w:val="24"/>
          <w:szCs w:val="24"/>
        </w:rPr>
        <w:t>In addition</w:t>
      </w:r>
      <w:r w:rsidR="00B76404" w:rsidRPr="006E0A26">
        <w:rPr>
          <w:rFonts w:asciiTheme="majorBidi" w:hAnsiTheme="majorBidi" w:cstheme="majorBidi"/>
          <w:sz w:val="24"/>
          <w:szCs w:val="24"/>
        </w:rPr>
        <w:t xml:space="preserve">, </w:t>
      </w:r>
      <w:r w:rsidR="00BC6D05" w:rsidRPr="006E0A26">
        <w:rPr>
          <w:rFonts w:asciiTheme="majorBidi" w:hAnsiTheme="majorBidi" w:cstheme="majorBidi"/>
          <w:sz w:val="24"/>
          <w:szCs w:val="24"/>
        </w:rPr>
        <w:t>this meeting will also include discussions o</w:t>
      </w:r>
      <w:r w:rsidR="00B76404" w:rsidRPr="006E0A26">
        <w:rPr>
          <w:rFonts w:asciiTheme="majorBidi" w:hAnsiTheme="majorBidi" w:cstheme="majorBidi"/>
          <w:sz w:val="24"/>
          <w:szCs w:val="24"/>
        </w:rPr>
        <w:t>f</w:t>
      </w:r>
      <w:r w:rsidR="00BC6D05" w:rsidRPr="006E0A26">
        <w:rPr>
          <w:rFonts w:asciiTheme="majorBidi" w:hAnsiTheme="majorBidi" w:cstheme="majorBidi"/>
          <w:sz w:val="24"/>
          <w:szCs w:val="24"/>
        </w:rPr>
        <w:t xml:space="preserve"> the ongoing implementation of the Human Resources Strategic Plan and update the CWG on the implementation of Resolution 48. </w:t>
      </w:r>
      <w:r w:rsidR="00B76404" w:rsidRPr="006E0A26">
        <w:rPr>
          <w:rFonts w:asciiTheme="majorBidi" w:hAnsiTheme="majorBidi" w:cstheme="majorBidi"/>
          <w:sz w:val="24"/>
          <w:szCs w:val="24"/>
        </w:rPr>
        <w:t>(</w:t>
      </w:r>
      <w:r w:rsidR="00BC6D05" w:rsidRPr="006E0A26">
        <w:rPr>
          <w:rFonts w:asciiTheme="majorBidi" w:hAnsiTheme="majorBidi" w:cstheme="majorBidi"/>
          <w:sz w:val="24"/>
          <w:szCs w:val="24"/>
        </w:rPr>
        <w:t>Rev</w:t>
      </w:r>
      <w:r w:rsidR="00B76404" w:rsidRPr="006E0A26">
        <w:rPr>
          <w:rFonts w:asciiTheme="majorBidi" w:hAnsiTheme="majorBidi" w:cstheme="majorBidi"/>
          <w:sz w:val="24"/>
          <w:szCs w:val="24"/>
        </w:rPr>
        <w:t>.</w:t>
      </w:r>
      <w:r w:rsidR="00BC6D05" w:rsidRPr="006E0A26">
        <w:rPr>
          <w:rFonts w:asciiTheme="majorBidi" w:hAnsiTheme="majorBidi" w:cstheme="majorBidi"/>
          <w:sz w:val="24"/>
          <w:szCs w:val="24"/>
        </w:rPr>
        <w:t xml:space="preserve"> Guadalajara</w:t>
      </w:r>
      <w:r w:rsidR="00B76404" w:rsidRPr="006E0A26">
        <w:rPr>
          <w:rFonts w:asciiTheme="majorBidi" w:hAnsiTheme="majorBidi" w:cstheme="majorBidi"/>
          <w:sz w:val="24"/>
          <w:szCs w:val="24"/>
        </w:rPr>
        <w:t>, 2010)</w:t>
      </w:r>
      <w:r w:rsidR="00D7248F" w:rsidRPr="006E0A26">
        <w:rPr>
          <w:rFonts w:asciiTheme="majorBidi" w:hAnsiTheme="majorBidi" w:cstheme="majorBidi"/>
          <w:sz w:val="24"/>
          <w:szCs w:val="24"/>
        </w:rPr>
        <w:t>.</w:t>
      </w:r>
    </w:p>
    <w:p w:rsidR="00D7248F" w:rsidRPr="006E0A26" w:rsidRDefault="00A40046" w:rsidP="00234527">
      <w:pPr>
        <w:spacing w:line="240" w:lineRule="auto"/>
        <w:jc w:val="both"/>
        <w:rPr>
          <w:rFonts w:asciiTheme="majorBidi" w:hAnsiTheme="majorBidi" w:cstheme="majorBidi"/>
          <w:color w:val="000000" w:themeColor="text1"/>
          <w:sz w:val="24"/>
          <w:szCs w:val="24"/>
        </w:rPr>
      </w:pPr>
      <w:r w:rsidRPr="006E0A26">
        <w:rPr>
          <w:rFonts w:asciiTheme="majorBidi" w:hAnsiTheme="majorBidi" w:cstheme="majorBidi"/>
          <w:sz w:val="24"/>
          <w:szCs w:val="24"/>
        </w:rPr>
        <w:t xml:space="preserve">Human </w:t>
      </w:r>
      <w:r w:rsidR="009F246F" w:rsidRPr="006E0A26">
        <w:rPr>
          <w:rFonts w:asciiTheme="majorBidi" w:hAnsiTheme="majorBidi" w:cstheme="majorBidi"/>
          <w:sz w:val="24"/>
          <w:szCs w:val="24"/>
        </w:rPr>
        <w:t>R</w:t>
      </w:r>
      <w:r w:rsidRPr="006E0A26">
        <w:rPr>
          <w:rFonts w:asciiTheme="majorBidi" w:hAnsiTheme="majorBidi" w:cstheme="majorBidi"/>
          <w:sz w:val="24"/>
          <w:szCs w:val="24"/>
        </w:rPr>
        <w:t>esources</w:t>
      </w:r>
      <w:r w:rsidR="00D7248F" w:rsidRPr="006E0A26">
        <w:rPr>
          <w:rFonts w:asciiTheme="majorBidi" w:hAnsiTheme="majorBidi" w:cstheme="majorBidi"/>
          <w:sz w:val="24"/>
          <w:szCs w:val="24"/>
        </w:rPr>
        <w:t xml:space="preserve"> will cover the </w:t>
      </w:r>
      <w:r w:rsidR="00B76404" w:rsidRPr="006E0A26">
        <w:rPr>
          <w:rFonts w:asciiTheme="majorBidi" w:hAnsiTheme="majorBidi" w:cstheme="majorBidi"/>
          <w:sz w:val="24"/>
          <w:szCs w:val="24"/>
        </w:rPr>
        <w:t>A</w:t>
      </w:r>
      <w:r w:rsidR="00D7248F" w:rsidRPr="006E0A26">
        <w:rPr>
          <w:rFonts w:asciiTheme="majorBidi" w:hAnsiTheme="majorBidi" w:cstheme="majorBidi"/>
          <w:sz w:val="24"/>
          <w:szCs w:val="24"/>
        </w:rPr>
        <w:t xml:space="preserve">genda </w:t>
      </w:r>
      <w:r w:rsidR="00B76404" w:rsidRPr="006E0A26">
        <w:rPr>
          <w:rFonts w:asciiTheme="majorBidi" w:hAnsiTheme="majorBidi" w:cstheme="majorBidi"/>
          <w:sz w:val="24"/>
          <w:szCs w:val="24"/>
        </w:rPr>
        <w:t>I</w:t>
      </w:r>
      <w:r w:rsidR="00D7248F" w:rsidRPr="006E0A26">
        <w:rPr>
          <w:rFonts w:asciiTheme="majorBidi" w:hAnsiTheme="majorBidi" w:cstheme="majorBidi"/>
          <w:sz w:val="24"/>
          <w:szCs w:val="24"/>
        </w:rPr>
        <w:t xml:space="preserve">tem </w:t>
      </w:r>
      <w:r w:rsidR="00D7248F" w:rsidRPr="006E0A26">
        <w:rPr>
          <w:rFonts w:asciiTheme="majorBidi" w:hAnsiTheme="majorBidi" w:cstheme="majorBidi"/>
          <w:color w:val="000000" w:themeColor="text1"/>
          <w:sz w:val="24"/>
          <w:szCs w:val="24"/>
        </w:rPr>
        <w:t>9</w:t>
      </w:r>
      <w:r w:rsidR="00CF3DE3" w:rsidRPr="006E0A26">
        <w:rPr>
          <w:rFonts w:asciiTheme="majorBidi" w:hAnsiTheme="majorBidi" w:cstheme="majorBidi"/>
          <w:color w:val="000000" w:themeColor="text1"/>
          <w:sz w:val="24"/>
          <w:szCs w:val="24"/>
        </w:rPr>
        <w:t xml:space="preserve"> </w:t>
      </w:r>
      <w:r w:rsidR="009F246F" w:rsidRPr="006E0A26">
        <w:rPr>
          <w:rFonts w:asciiTheme="majorBidi" w:hAnsiTheme="majorBidi" w:cstheme="majorBidi"/>
          <w:color w:val="000000" w:themeColor="text1"/>
          <w:sz w:val="24"/>
          <w:szCs w:val="24"/>
        </w:rPr>
        <w:t>providing an update and statistical annex on the HR activities for 2012</w:t>
      </w:r>
      <w:r w:rsidR="00D7248F" w:rsidRPr="006E0A26">
        <w:rPr>
          <w:rFonts w:asciiTheme="majorBidi" w:hAnsiTheme="majorBidi" w:cstheme="majorBidi"/>
          <w:color w:val="000000" w:themeColor="text1"/>
          <w:sz w:val="24"/>
          <w:szCs w:val="24"/>
        </w:rPr>
        <w:t>.</w:t>
      </w:r>
    </w:p>
    <w:p w:rsidR="00D7248F" w:rsidRPr="006E0A26" w:rsidRDefault="00D7248F"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HR issues are at the heart of improving staff engagement and performance at the ITU through modernizing processes and policies. Our HR Department has been very busy with these objectives and has been actively participating in the inter agency discussions on HR issues as well.</w:t>
      </w:r>
    </w:p>
    <w:p w:rsidR="00FE25EB" w:rsidRPr="006E0A26" w:rsidRDefault="00FE25EB" w:rsidP="00234527">
      <w:pPr>
        <w:spacing w:line="240" w:lineRule="auto"/>
        <w:jc w:val="both"/>
        <w:rPr>
          <w:rFonts w:asciiTheme="majorBidi" w:hAnsiTheme="majorBidi" w:cstheme="majorBidi"/>
          <w:sz w:val="24"/>
          <w:szCs w:val="24"/>
        </w:rPr>
      </w:pPr>
      <w:r w:rsidRPr="006E0A26">
        <w:rPr>
          <w:rFonts w:asciiTheme="majorBidi" w:hAnsiTheme="majorBidi" w:cstheme="majorBidi"/>
          <w:sz w:val="24"/>
          <w:szCs w:val="24"/>
        </w:rPr>
        <w:t>Mr</w:t>
      </w:r>
      <w:r w:rsidR="00496204" w:rsidRPr="006E0A26">
        <w:rPr>
          <w:rFonts w:asciiTheme="majorBidi" w:hAnsiTheme="majorBidi" w:cstheme="majorBidi"/>
          <w:sz w:val="24"/>
          <w:szCs w:val="24"/>
        </w:rPr>
        <w:t>.</w:t>
      </w:r>
      <w:r w:rsidRPr="006E0A26">
        <w:rPr>
          <w:rFonts w:asciiTheme="majorBidi" w:hAnsiTheme="majorBidi" w:cstheme="majorBidi"/>
          <w:sz w:val="24"/>
          <w:szCs w:val="24"/>
        </w:rPr>
        <w:t xml:space="preserve"> Chairman, I see that other important issues, as well as the ones I have just raised, merit careful consideration during this meeting</w:t>
      </w:r>
      <w:r w:rsidR="00496204" w:rsidRPr="006E0A26">
        <w:rPr>
          <w:rFonts w:asciiTheme="majorBidi" w:hAnsiTheme="majorBidi" w:cstheme="majorBidi"/>
          <w:sz w:val="24"/>
          <w:szCs w:val="24"/>
        </w:rPr>
        <w:t>.</w:t>
      </w:r>
    </w:p>
    <w:p w:rsidR="00FE25EB" w:rsidRPr="006E0A26" w:rsidRDefault="00FE25EB" w:rsidP="00234527">
      <w:pPr>
        <w:spacing w:line="240" w:lineRule="auto"/>
        <w:jc w:val="both"/>
        <w:rPr>
          <w:rFonts w:asciiTheme="majorBidi" w:hAnsiTheme="majorBidi" w:cstheme="majorBidi"/>
          <w:bCs/>
          <w:sz w:val="24"/>
          <w:szCs w:val="24"/>
        </w:rPr>
      </w:pPr>
      <w:r w:rsidRPr="006E0A26">
        <w:rPr>
          <w:rFonts w:asciiTheme="majorBidi" w:hAnsiTheme="majorBidi" w:cstheme="majorBidi"/>
          <w:bCs/>
          <w:sz w:val="24"/>
          <w:szCs w:val="24"/>
        </w:rPr>
        <w:t>Let me just express my gratitude to our Chairman, Mr</w:t>
      </w:r>
      <w:r w:rsidR="00B76404" w:rsidRPr="006E0A26">
        <w:rPr>
          <w:rFonts w:asciiTheme="majorBidi" w:hAnsiTheme="majorBidi" w:cstheme="majorBidi"/>
          <w:bCs/>
          <w:sz w:val="24"/>
          <w:szCs w:val="24"/>
        </w:rPr>
        <w:t>.</w:t>
      </w:r>
      <w:r w:rsidRPr="006E0A26">
        <w:rPr>
          <w:rFonts w:asciiTheme="majorBidi" w:hAnsiTheme="majorBidi" w:cstheme="majorBidi"/>
          <w:bCs/>
          <w:sz w:val="24"/>
          <w:szCs w:val="24"/>
        </w:rPr>
        <w:t xml:space="preserve"> Bruce</w:t>
      </w:r>
      <w:r w:rsidR="00B76404" w:rsidRPr="006E0A26">
        <w:rPr>
          <w:rFonts w:asciiTheme="majorBidi" w:hAnsiTheme="majorBidi" w:cstheme="majorBidi"/>
          <w:bCs/>
          <w:sz w:val="24"/>
          <w:szCs w:val="24"/>
        </w:rPr>
        <w:t> </w:t>
      </w:r>
      <w:r w:rsidRPr="006E0A26">
        <w:rPr>
          <w:rFonts w:asciiTheme="majorBidi" w:hAnsiTheme="majorBidi" w:cstheme="majorBidi"/>
          <w:bCs/>
          <w:sz w:val="24"/>
          <w:szCs w:val="24"/>
        </w:rPr>
        <w:t>Gracie.</w:t>
      </w:r>
      <w:r w:rsidRPr="006E0A26" w:rsidDel="0003610E">
        <w:rPr>
          <w:rFonts w:asciiTheme="majorBidi" w:hAnsiTheme="majorBidi" w:cstheme="majorBidi"/>
          <w:bCs/>
          <w:sz w:val="24"/>
          <w:szCs w:val="24"/>
        </w:rPr>
        <w:t xml:space="preserve"> </w:t>
      </w:r>
      <w:r w:rsidR="00B76404" w:rsidRPr="006E0A26">
        <w:rPr>
          <w:rFonts w:asciiTheme="majorBidi" w:hAnsiTheme="majorBidi" w:cstheme="majorBidi"/>
          <w:bCs/>
          <w:sz w:val="24"/>
          <w:szCs w:val="24"/>
        </w:rPr>
        <w:t xml:space="preserve"> </w:t>
      </w:r>
      <w:r w:rsidRPr="006E0A26">
        <w:rPr>
          <w:rFonts w:asciiTheme="majorBidi" w:hAnsiTheme="majorBidi" w:cstheme="majorBidi"/>
          <w:bCs/>
          <w:sz w:val="24"/>
          <w:szCs w:val="24"/>
        </w:rPr>
        <w:t>I leave you in his capable hands and I wish you a very productive and successful meeting.</w:t>
      </w:r>
    </w:p>
    <w:p w:rsidR="00B76404" w:rsidRPr="006E0A26" w:rsidRDefault="00B76404" w:rsidP="00191AA1">
      <w:pPr>
        <w:spacing w:line="360" w:lineRule="auto"/>
        <w:jc w:val="both"/>
        <w:rPr>
          <w:rFonts w:asciiTheme="majorBidi" w:hAnsiTheme="majorBidi" w:cstheme="majorBidi"/>
          <w:bCs/>
          <w:sz w:val="24"/>
          <w:szCs w:val="24"/>
        </w:rPr>
      </w:pPr>
    </w:p>
    <w:p w:rsidR="00B76404" w:rsidRPr="006E0A26" w:rsidRDefault="00B76404" w:rsidP="00191AA1">
      <w:pPr>
        <w:spacing w:line="480" w:lineRule="auto"/>
        <w:jc w:val="center"/>
        <w:rPr>
          <w:rFonts w:asciiTheme="majorBidi" w:hAnsiTheme="majorBidi" w:cstheme="majorBidi"/>
          <w:bCs/>
          <w:sz w:val="24"/>
          <w:szCs w:val="24"/>
        </w:rPr>
      </w:pPr>
      <w:r w:rsidRPr="006E0A26">
        <w:rPr>
          <w:rFonts w:asciiTheme="majorBidi" w:hAnsiTheme="majorBidi" w:cstheme="majorBidi"/>
          <w:bCs/>
          <w:sz w:val="24"/>
          <w:szCs w:val="24"/>
        </w:rPr>
        <w:t>________________</w:t>
      </w:r>
    </w:p>
    <w:sectPr w:rsidR="00B76404" w:rsidRPr="006E0A26" w:rsidSect="00422C5D">
      <w:headerReference w:type="default" r:id="rId8"/>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AA1" w:rsidRDefault="00191AA1" w:rsidP="00191AA1">
      <w:pPr>
        <w:spacing w:after="0" w:line="240" w:lineRule="auto"/>
      </w:pPr>
      <w:r>
        <w:separator/>
      </w:r>
    </w:p>
  </w:endnote>
  <w:endnote w:type="continuationSeparator" w:id="0">
    <w:p w:rsidR="00191AA1" w:rsidRDefault="00191AA1" w:rsidP="00191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AA1" w:rsidRDefault="00191AA1" w:rsidP="00191AA1">
      <w:pPr>
        <w:spacing w:after="0" w:line="240" w:lineRule="auto"/>
      </w:pPr>
      <w:r>
        <w:separator/>
      </w:r>
    </w:p>
  </w:footnote>
  <w:footnote w:type="continuationSeparator" w:id="0">
    <w:p w:rsidR="00191AA1" w:rsidRDefault="00191AA1" w:rsidP="00191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665222"/>
      <w:docPartObj>
        <w:docPartGallery w:val="Page Numbers (Top of Page)"/>
        <w:docPartUnique/>
      </w:docPartObj>
    </w:sdtPr>
    <w:sdtEndPr>
      <w:rPr>
        <w:noProof/>
      </w:rPr>
    </w:sdtEndPr>
    <w:sdtContent>
      <w:p w:rsidR="00191AA1" w:rsidRDefault="00191AA1">
        <w:pPr>
          <w:pStyle w:val="Header"/>
          <w:jc w:val="center"/>
        </w:pPr>
        <w:r>
          <w:t xml:space="preserve">- </w:t>
        </w:r>
        <w:r>
          <w:fldChar w:fldCharType="begin"/>
        </w:r>
        <w:r>
          <w:instrText xml:space="preserve"> PAGE   \* MERGEFORMAT </w:instrText>
        </w:r>
        <w:r>
          <w:fldChar w:fldCharType="separate"/>
        </w:r>
        <w:r w:rsidR="00B94626">
          <w:rPr>
            <w:noProof/>
          </w:rPr>
          <w:t>2</w:t>
        </w:r>
        <w:r>
          <w:rPr>
            <w:noProof/>
          </w:rPr>
          <w:fldChar w:fldCharType="end"/>
        </w:r>
        <w:r>
          <w:rPr>
            <w:noProof/>
          </w:rPr>
          <w:t xml:space="preserve"> -</w:t>
        </w:r>
      </w:p>
    </w:sdtContent>
  </w:sdt>
  <w:p w:rsidR="00191AA1" w:rsidRDefault="00191A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D41D4"/>
    <w:multiLevelType w:val="hybridMultilevel"/>
    <w:tmpl w:val="23167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081DE5"/>
    <w:multiLevelType w:val="hybridMultilevel"/>
    <w:tmpl w:val="EEAE4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48F"/>
    <w:rsid w:val="00001F11"/>
    <w:rsid w:val="00145746"/>
    <w:rsid w:val="00175A71"/>
    <w:rsid w:val="00191AA1"/>
    <w:rsid w:val="001C6F11"/>
    <w:rsid w:val="00210276"/>
    <w:rsid w:val="00234527"/>
    <w:rsid w:val="00273C8E"/>
    <w:rsid w:val="00291A87"/>
    <w:rsid w:val="00366CEA"/>
    <w:rsid w:val="00372DDE"/>
    <w:rsid w:val="00382F08"/>
    <w:rsid w:val="00422C5D"/>
    <w:rsid w:val="00486062"/>
    <w:rsid w:val="00496204"/>
    <w:rsid w:val="004D4695"/>
    <w:rsid w:val="004F010D"/>
    <w:rsid w:val="00541C44"/>
    <w:rsid w:val="005B7C6A"/>
    <w:rsid w:val="005E56A3"/>
    <w:rsid w:val="005F06DC"/>
    <w:rsid w:val="005F161F"/>
    <w:rsid w:val="00651E2B"/>
    <w:rsid w:val="006E0A26"/>
    <w:rsid w:val="00723A87"/>
    <w:rsid w:val="007C09A4"/>
    <w:rsid w:val="007E3F38"/>
    <w:rsid w:val="00882D32"/>
    <w:rsid w:val="008D73D2"/>
    <w:rsid w:val="00984E69"/>
    <w:rsid w:val="009E0BE6"/>
    <w:rsid w:val="009F246F"/>
    <w:rsid w:val="00A0777B"/>
    <w:rsid w:val="00A40046"/>
    <w:rsid w:val="00A41D18"/>
    <w:rsid w:val="00A80F69"/>
    <w:rsid w:val="00A973BE"/>
    <w:rsid w:val="00A97A90"/>
    <w:rsid w:val="00AE7935"/>
    <w:rsid w:val="00B76404"/>
    <w:rsid w:val="00B768BD"/>
    <w:rsid w:val="00B94626"/>
    <w:rsid w:val="00BB3E08"/>
    <w:rsid w:val="00BC6D05"/>
    <w:rsid w:val="00BD2CA4"/>
    <w:rsid w:val="00C22CE1"/>
    <w:rsid w:val="00C5480B"/>
    <w:rsid w:val="00CF3DE3"/>
    <w:rsid w:val="00D30BB2"/>
    <w:rsid w:val="00D7248F"/>
    <w:rsid w:val="00DD5B0C"/>
    <w:rsid w:val="00E265E5"/>
    <w:rsid w:val="00F57937"/>
    <w:rsid w:val="00F72CA2"/>
    <w:rsid w:val="00F86B14"/>
    <w:rsid w:val="00FA59CE"/>
    <w:rsid w:val="00FE25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80F69"/>
    <w:pPr>
      <w:spacing w:before="100" w:beforeAutospacing="1" w:after="100" w:afterAutospacing="1"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34"/>
    <w:qFormat/>
    <w:rsid w:val="00A973BE"/>
    <w:pPr>
      <w:ind w:left="720"/>
      <w:contextualSpacing/>
    </w:pPr>
  </w:style>
  <w:style w:type="paragraph" w:styleId="BalloonText">
    <w:name w:val="Balloon Text"/>
    <w:basedOn w:val="Normal"/>
    <w:link w:val="BalloonTextChar"/>
    <w:uiPriority w:val="99"/>
    <w:semiHidden/>
    <w:unhideWhenUsed/>
    <w:rsid w:val="00AE7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935"/>
    <w:rPr>
      <w:rFonts w:ascii="Tahoma" w:hAnsi="Tahoma" w:cs="Tahoma"/>
      <w:sz w:val="16"/>
      <w:szCs w:val="16"/>
    </w:rPr>
  </w:style>
  <w:style w:type="paragraph" w:styleId="Header">
    <w:name w:val="header"/>
    <w:basedOn w:val="Normal"/>
    <w:link w:val="HeaderChar"/>
    <w:uiPriority w:val="99"/>
    <w:unhideWhenUsed/>
    <w:rsid w:val="00191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AA1"/>
  </w:style>
  <w:style w:type="paragraph" w:styleId="Footer">
    <w:name w:val="footer"/>
    <w:basedOn w:val="Normal"/>
    <w:link w:val="FooterChar"/>
    <w:uiPriority w:val="99"/>
    <w:unhideWhenUsed/>
    <w:rsid w:val="00191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A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80F69"/>
    <w:pPr>
      <w:spacing w:before="100" w:beforeAutospacing="1" w:after="100" w:afterAutospacing="1"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34"/>
    <w:qFormat/>
    <w:rsid w:val="00A973BE"/>
    <w:pPr>
      <w:ind w:left="720"/>
      <w:contextualSpacing/>
    </w:pPr>
  </w:style>
  <w:style w:type="paragraph" w:styleId="BalloonText">
    <w:name w:val="Balloon Text"/>
    <w:basedOn w:val="Normal"/>
    <w:link w:val="BalloonTextChar"/>
    <w:uiPriority w:val="99"/>
    <w:semiHidden/>
    <w:unhideWhenUsed/>
    <w:rsid w:val="00AE7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935"/>
    <w:rPr>
      <w:rFonts w:ascii="Tahoma" w:hAnsi="Tahoma" w:cs="Tahoma"/>
      <w:sz w:val="16"/>
      <w:szCs w:val="16"/>
    </w:rPr>
  </w:style>
  <w:style w:type="paragraph" w:styleId="Header">
    <w:name w:val="header"/>
    <w:basedOn w:val="Normal"/>
    <w:link w:val="HeaderChar"/>
    <w:uiPriority w:val="99"/>
    <w:unhideWhenUsed/>
    <w:rsid w:val="00191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AA1"/>
  </w:style>
  <w:style w:type="paragraph" w:styleId="Footer">
    <w:name w:val="footer"/>
    <w:basedOn w:val="Normal"/>
    <w:link w:val="FooterChar"/>
    <w:uiPriority w:val="99"/>
    <w:unhideWhenUsed/>
    <w:rsid w:val="00191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AEBD75819FE4793E7EA4ACB80091C" ma:contentTypeVersion="3" ma:contentTypeDescription="Create a new document." ma:contentTypeScope="" ma:versionID="abed1f2849caa17c722cef56930a9916">
  <xsd:schema xmlns:xsd="http://www.w3.org/2001/XMLSchema" xmlns:xs="http://www.w3.org/2001/XMLSchema" xmlns:p="http://schemas.microsoft.com/office/2006/metadata/properties" xmlns:ns2="fd248c74-1c66-403e-b5ea-4eee3cc33479" xmlns:ns3="d6eb785d-8703-4b26-83db-a2d3b9c9b09f" targetNamespace="http://schemas.microsoft.com/office/2006/metadata/properties" ma:root="true" ma:fieldsID="6394479c9ff0a8308c085026659c31f8" ns2:_="" ns3:_="">
    <xsd:import namespace="fd248c74-1c66-403e-b5ea-4eee3cc33479"/>
    <xsd:import namespace="d6eb785d-8703-4b26-83db-a2d3b9c9b09f"/>
    <xsd:element name="properties">
      <xsd:complexType>
        <xsd:sequence>
          <xsd:element name="documentManagement">
            <xsd:complexType>
              <xsd:all>
                <xsd:element ref="ns2:Date"/>
                <xsd:element ref="ns2:Place_x0020__x0028_city_x002c__x0020_country_x0029_"/>
                <xsd:element ref="ns2:Target_x0020_Audiences" minOccurs="0"/>
                <xsd:element ref="ns3:sort_x002d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48c74-1c66-403e-b5ea-4eee3cc33479" elementFormDefault="qualified">
    <xsd:import namespace="http://schemas.microsoft.com/office/2006/documentManagement/types"/>
    <xsd:import namespace="http://schemas.microsoft.com/office/infopath/2007/PartnerControls"/>
    <xsd:element name="Date" ma:index="8" ma:displayName="Date" ma:default="[today]" ma:format="DateOnly" ma:internalName="Date0">
      <xsd:simpleType>
        <xsd:restriction base="dms:DateTime"/>
      </xsd:simpleType>
    </xsd:element>
    <xsd:element name="Place_x0020__x0028_city_x002c__x0020_country_x0029_" ma:index="9" ma:displayName="Place (city, country)" ma:internalName="Place_x0020__x0028_city_x002c__x0020_country_x0029_0">
      <xsd:simpleType>
        <xsd:restriction base="dms:Text">
          <xsd:maxLength value="255"/>
        </xsd:restriction>
      </xsd:simpleType>
    </xsd:element>
    <xsd:element name="Target_x0020_Audiences" ma:index="10"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eb785d-8703-4b26-83db-a2d3b9c9b09f" elementFormDefault="qualified">
    <xsd:import namespace="http://schemas.microsoft.com/office/2006/documentManagement/types"/>
    <xsd:import namespace="http://schemas.microsoft.com/office/infopath/2007/PartnerControls"/>
    <xsd:element name="sort_x002d_order" ma:index="11" nillable="true" ma:displayName="sort-order" ma:decimals="0" ma:default="0" ma:internalName="sort_x002d_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fd248c74-1c66-403e-b5ea-4eee3cc33479" xsi:nil="true"/>
    <Place_x0020__x0028_city_x002c__x0020_country_x0029_ xmlns="fd248c74-1c66-403e-b5ea-4eee3cc33479">Geneva, Switzerland</Place_x0020__x0028_city_x002c__x0020_country_x0029_>
    <Date xmlns="fd248c74-1c66-403e-b5ea-4eee3cc33479">2013-02-04T23:00:00+00:00</Date>
    <sort_x002d_order xmlns="d6eb785d-8703-4b26-83db-a2d3b9c9b09f">0</sort_x002d_order>
  </documentManagement>
</p:properties>
</file>

<file path=customXml/itemProps1.xml><?xml version="1.0" encoding="utf-8"?>
<ds:datastoreItem xmlns:ds="http://schemas.openxmlformats.org/officeDocument/2006/customXml" ds:itemID="{2A1F3395-5A98-4CEE-B72E-630641936815}"/>
</file>

<file path=customXml/itemProps2.xml><?xml version="1.0" encoding="utf-8"?>
<ds:datastoreItem xmlns:ds="http://schemas.openxmlformats.org/officeDocument/2006/customXml" ds:itemID="{AD899801-1448-41C2-9339-5A41BCC55660}"/>
</file>

<file path=customXml/itemProps3.xml><?xml version="1.0" encoding="utf-8"?>
<ds:datastoreItem xmlns:ds="http://schemas.openxmlformats.org/officeDocument/2006/customXml" ds:itemID="{733B8C93-DADE-40FB-80E6-31C164002928}"/>
</file>

<file path=docProps/app.xml><?xml version="1.0" encoding="utf-8"?>
<Properties xmlns="http://schemas.openxmlformats.org/officeDocument/2006/extended-properties" xmlns:vt="http://schemas.openxmlformats.org/officeDocument/2006/docPropsVTypes">
  <Template>Normal</Template>
  <TotalTime>13</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DSG</dc:title>
  <dc:subject/>
  <dc:creator>watt</dc:creator>
  <cp:keywords/>
  <dc:description/>
  <cp:lastModifiedBy>choutko</cp:lastModifiedBy>
  <cp:revision>7</cp:revision>
  <cp:lastPrinted>2013-02-14T11:06:00Z</cp:lastPrinted>
  <dcterms:created xsi:type="dcterms:W3CDTF">2013-02-04T08:37:00Z</dcterms:created>
  <dcterms:modified xsi:type="dcterms:W3CDTF">2013-02-14T11:07:00Z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0x010100B57AEBD75819FE4793E7EA4ACB80091C</vt:lpwstr>
  </property>
</Properties>
</file>